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09B38" w14:textId="77777777" w:rsidR="00DD4D4A" w:rsidRDefault="00DD4D4A"/>
    <w:p w14:paraId="5B3F9460" w14:textId="77777777" w:rsidR="00DD4D4A" w:rsidRDefault="00000000">
      <w:pPr>
        <w:spacing w:before="0"/>
        <w:jc w:val="center"/>
      </w:pPr>
      <w:r>
        <w:rPr>
          <w:noProof/>
        </w:rPr>
        <w:drawing>
          <wp:inline distT="0" distB="0" distL="0" distR="0" wp14:anchorId="25193FAF" wp14:editId="54ACF4EA">
            <wp:extent cx="1009661" cy="1009661"/>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312C0955" w14:textId="77777777" w:rsidR="00DD4D4A" w:rsidRDefault="00000000">
      <w:pPr>
        <w:widowControl w:val="0"/>
        <w:spacing w:before="0"/>
      </w:pPr>
      <w:r>
        <w:rPr>
          <w:noProof/>
        </w:rPr>
        <mc:AlternateContent>
          <mc:Choice Requires="wpg">
            <w:drawing>
              <wp:anchor distT="0" distB="0" distL="0" distR="0" simplePos="0" relativeHeight="251658240" behindDoc="0" locked="0" layoutInCell="1" hidden="0" allowOverlap="1" wp14:anchorId="0A3C94C5" wp14:editId="51240249">
                <wp:simplePos x="0" y="0"/>
                <wp:positionH relativeFrom="column">
                  <wp:posOffset>-12699</wp:posOffset>
                </wp:positionH>
                <wp:positionV relativeFrom="paragraph">
                  <wp:posOffset>114300</wp:posOffset>
                </wp:positionV>
                <wp:extent cx="5553710" cy="41275"/>
                <wp:effectExtent l="0" t="0" r="0" b="0"/>
                <wp:wrapSquare wrapText="bothSides" distT="0" distB="0" distL="0" distR="0"/>
                <wp:docPr id="8" name="Ευθύγραμμο βέλος σύνδεσης 8"/>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-12699</wp:posOffset>
                </wp:positionH>
                <wp:positionV relativeFrom="paragraph">
                  <wp:posOffset>114300</wp:posOffset>
                </wp:positionV>
                <wp:extent cx="5553710" cy="41275"/>
                <wp:effectExtent b="0" l="0" r="0" t="0"/>
                <wp:wrapSquare wrapText="bothSides" distB="0" distT="0" distL="0" distR="0"/>
                <wp:docPr id="8"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5553710" cy="41275"/>
                        </a:xfrm>
                        <a:prstGeom prst="rect"/>
                        <a:ln/>
                      </pic:spPr>
                    </pic:pic>
                  </a:graphicData>
                </a:graphic>
              </wp:anchor>
            </w:drawing>
          </mc:Fallback>
        </mc:AlternateContent>
      </w:r>
    </w:p>
    <w:p w14:paraId="016ECF49" w14:textId="77777777" w:rsidR="00DD4D4A" w:rsidRDefault="00DD4D4A">
      <w:pPr>
        <w:widowControl w:val="0"/>
        <w:spacing w:before="0"/>
      </w:pPr>
    </w:p>
    <w:p w14:paraId="0E2B500A" w14:textId="618BA34F" w:rsidR="00DD4D4A" w:rsidRPr="00347AD8" w:rsidRDefault="00347AD8">
      <w:pPr>
        <w:spacing w:before="0"/>
        <w:jc w:val="center"/>
        <w:rPr>
          <w:b/>
          <w:color w:val="595959"/>
          <w:lang w:val="el-GR"/>
        </w:rPr>
      </w:pPr>
      <w:r w:rsidRPr="00347AD8">
        <w:rPr>
          <w:b/>
          <w:color w:val="595959"/>
          <w:sz w:val="36"/>
          <w:szCs w:val="36"/>
          <w:lang w:val="el-GR"/>
        </w:rPr>
        <w:t>Ενίσχυση των δεξιοτήτων και των ικανοτήτων των νέων στην κοινωνική επιχειρηματικότητα μέσω της εικονικής πραγματικότητας</w:t>
      </w:r>
    </w:p>
    <w:p w14:paraId="2EAA4CC7" w14:textId="77777777" w:rsidR="00DD4D4A" w:rsidRPr="00297069" w:rsidRDefault="00000000">
      <w:pPr>
        <w:spacing w:before="0"/>
        <w:jc w:val="center"/>
        <w:rPr>
          <w:b/>
          <w:color w:val="595959"/>
          <w:lang w:val="el-GR"/>
        </w:rPr>
      </w:pPr>
      <w:r>
        <w:rPr>
          <w:b/>
          <w:color w:val="595959"/>
        </w:rPr>
        <w:t>ERASMUS</w:t>
      </w:r>
      <w:r w:rsidRPr="00297069">
        <w:rPr>
          <w:b/>
          <w:color w:val="595959"/>
          <w:lang w:val="el-GR"/>
        </w:rPr>
        <w:t xml:space="preserve"> + 2021-1-</w:t>
      </w:r>
      <w:r>
        <w:rPr>
          <w:b/>
          <w:color w:val="595959"/>
        </w:rPr>
        <w:t>RO</w:t>
      </w:r>
      <w:r w:rsidRPr="00297069">
        <w:rPr>
          <w:b/>
          <w:color w:val="595959"/>
          <w:lang w:val="el-GR"/>
        </w:rPr>
        <w:t>01-</w:t>
      </w:r>
      <w:r>
        <w:rPr>
          <w:b/>
          <w:color w:val="595959"/>
        </w:rPr>
        <w:t>KA</w:t>
      </w:r>
      <w:r w:rsidRPr="00297069">
        <w:rPr>
          <w:b/>
          <w:color w:val="595959"/>
          <w:lang w:val="el-GR"/>
        </w:rPr>
        <w:t>220-</w:t>
      </w:r>
      <w:r>
        <w:rPr>
          <w:b/>
          <w:color w:val="595959"/>
        </w:rPr>
        <w:t>YOU</w:t>
      </w:r>
      <w:r w:rsidRPr="00297069">
        <w:rPr>
          <w:b/>
          <w:color w:val="595959"/>
          <w:lang w:val="el-GR"/>
        </w:rPr>
        <w:t>-000029869</w:t>
      </w:r>
    </w:p>
    <w:p w14:paraId="56502A29" w14:textId="77777777" w:rsidR="00DD4D4A" w:rsidRPr="00297069" w:rsidRDefault="00DD4D4A">
      <w:pPr>
        <w:widowControl w:val="0"/>
        <w:spacing w:before="0"/>
        <w:jc w:val="center"/>
        <w:rPr>
          <w:b/>
          <w:color w:val="595959"/>
          <w:sz w:val="44"/>
          <w:szCs w:val="44"/>
          <w:lang w:val="el-GR"/>
        </w:rPr>
      </w:pPr>
    </w:p>
    <w:p w14:paraId="5C6E45C1" w14:textId="77777777" w:rsidR="00DD4D4A" w:rsidRPr="00297069" w:rsidRDefault="00DD4D4A">
      <w:pPr>
        <w:widowControl w:val="0"/>
        <w:spacing w:before="0"/>
        <w:jc w:val="center"/>
        <w:rPr>
          <w:b/>
          <w:color w:val="595959"/>
          <w:sz w:val="44"/>
          <w:szCs w:val="44"/>
          <w:lang w:val="el-GR"/>
        </w:rPr>
      </w:pPr>
    </w:p>
    <w:p w14:paraId="0D76D54F" w14:textId="77777777" w:rsidR="00DD4D4A" w:rsidRPr="00297069" w:rsidRDefault="00DD4D4A">
      <w:pPr>
        <w:widowControl w:val="0"/>
        <w:spacing w:before="0"/>
        <w:jc w:val="center"/>
        <w:rPr>
          <w:b/>
          <w:color w:val="595959"/>
          <w:sz w:val="44"/>
          <w:szCs w:val="44"/>
          <w:lang w:val="el-GR"/>
        </w:rPr>
      </w:pPr>
    </w:p>
    <w:p w14:paraId="22E1E329" w14:textId="77777777" w:rsidR="00DD4D4A" w:rsidRPr="00297069" w:rsidRDefault="00DD4D4A">
      <w:pPr>
        <w:widowControl w:val="0"/>
        <w:spacing w:before="0"/>
        <w:jc w:val="center"/>
        <w:rPr>
          <w:b/>
          <w:color w:val="595959"/>
          <w:sz w:val="44"/>
          <w:szCs w:val="44"/>
          <w:lang w:val="el-GR"/>
        </w:rPr>
      </w:pPr>
    </w:p>
    <w:p w14:paraId="4ED45CDB" w14:textId="416D69C0" w:rsidR="00DD4D4A" w:rsidRPr="00347AD8" w:rsidRDefault="00297069">
      <w:pPr>
        <w:widowControl w:val="0"/>
        <w:spacing w:before="0"/>
        <w:jc w:val="center"/>
        <w:rPr>
          <w:b/>
          <w:color w:val="31849B"/>
          <w:sz w:val="44"/>
          <w:szCs w:val="44"/>
          <w:lang w:val="el-GR"/>
        </w:rPr>
      </w:pPr>
      <w:r>
        <w:rPr>
          <w:b/>
          <w:color w:val="434343"/>
          <w:sz w:val="44"/>
          <w:szCs w:val="44"/>
          <w:lang w:val="el-GR"/>
        </w:rPr>
        <w:t>Διδακτική ενότητα</w:t>
      </w:r>
      <w:r w:rsidR="00347AD8" w:rsidRPr="00347AD8">
        <w:rPr>
          <w:b/>
          <w:color w:val="434343"/>
          <w:sz w:val="44"/>
          <w:szCs w:val="44"/>
          <w:lang w:val="el-GR"/>
        </w:rPr>
        <w:t xml:space="preserve"> 5.3 </w:t>
      </w:r>
      <w:r w:rsidR="00347AD8" w:rsidRPr="00347AD8">
        <w:rPr>
          <w:b/>
          <w:color w:val="FF0000"/>
          <w:sz w:val="44"/>
          <w:szCs w:val="44"/>
          <w:lang w:val="el-GR"/>
        </w:rPr>
        <w:br/>
      </w:r>
      <w:r w:rsidR="00347AD8" w:rsidRPr="00347AD8">
        <w:rPr>
          <w:b/>
          <w:color w:val="31849B"/>
          <w:sz w:val="44"/>
          <w:szCs w:val="44"/>
          <w:lang w:val="el-GR"/>
        </w:rPr>
        <w:t>ΒΙΩΣΙΜΟΤΗΤΑ ΚΑΙ ΚΟΙΝΩΝΙΚΕΣ ΟΙΚΟΝΟΜΙΕΣ</w:t>
      </w:r>
    </w:p>
    <w:p w14:paraId="43FB29E8" w14:textId="77777777" w:rsidR="00DD4D4A" w:rsidRPr="00347AD8" w:rsidRDefault="00DD4D4A">
      <w:pPr>
        <w:spacing w:before="0"/>
        <w:rPr>
          <w:b/>
          <w:color w:val="595959"/>
          <w:lang w:val="el-GR"/>
        </w:rPr>
      </w:pPr>
    </w:p>
    <w:p w14:paraId="158375C9" w14:textId="77777777" w:rsidR="00DD4D4A" w:rsidRPr="00347AD8" w:rsidRDefault="00DD4D4A">
      <w:pPr>
        <w:widowControl w:val="0"/>
        <w:spacing w:before="0"/>
        <w:rPr>
          <w:color w:val="595959"/>
          <w:lang w:val="el-GR"/>
        </w:rPr>
      </w:pPr>
    </w:p>
    <w:p w14:paraId="6F4A64F3" w14:textId="77777777" w:rsidR="00DD4D4A" w:rsidRPr="00347AD8" w:rsidRDefault="00DD4D4A">
      <w:pPr>
        <w:widowControl w:val="0"/>
        <w:spacing w:before="0"/>
        <w:jc w:val="left"/>
        <w:rPr>
          <w:lang w:val="el-GR"/>
        </w:rPr>
      </w:pPr>
    </w:p>
    <w:p w14:paraId="140FC2AE" w14:textId="77777777" w:rsidR="00DD4D4A" w:rsidRPr="00347AD8" w:rsidRDefault="00DD4D4A">
      <w:pPr>
        <w:widowControl w:val="0"/>
        <w:spacing w:before="0"/>
        <w:rPr>
          <w:lang w:val="el-GR"/>
        </w:rPr>
      </w:pPr>
    </w:p>
    <w:p w14:paraId="3BAC3F30" w14:textId="77777777" w:rsidR="00DD4D4A" w:rsidRPr="00347AD8" w:rsidRDefault="00DD4D4A">
      <w:pPr>
        <w:widowControl w:val="0"/>
        <w:spacing w:before="0"/>
        <w:rPr>
          <w:lang w:val="el-GR"/>
        </w:rPr>
      </w:pPr>
    </w:p>
    <w:p w14:paraId="5A00F432" w14:textId="77777777" w:rsidR="00DD4D4A" w:rsidRPr="00347AD8" w:rsidRDefault="00DD4D4A">
      <w:pPr>
        <w:widowControl w:val="0"/>
        <w:spacing w:before="0"/>
        <w:rPr>
          <w:lang w:val="el-GR"/>
        </w:rPr>
      </w:pPr>
    </w:p>
    <w:p w14:paraId="71A5013F" w14:textId="77777777" w:rsidR="00DD4D4A" w:rsidRPr="00347AD8" w:rsidRDefault="00DD4D4A">
      <w:pPr>
        <w:widowControl w:val="0"/>
        <w:spacing w:before="0"/>
        <w:rPr>
          <w:lang w:val="el-GR"/>
        </w:rPr>
      </w:pPr>
    </w:p>
    <w:p w14:paraId="622DBAFB" w14:textId="77777777" w:rsidR="00DD4D4A" w:rsidRPr="00347AD8" w:rsidRDefault="00DD4D4A">
      <w:pPr>
        <w:widowControl w:val="0"/>
        <w:spacing w:before="0"/>
        <w:rPr>
          <w:lang w:val="el-GR"/>
        </w:rPr>
      </w:pPr>
    </w:p>
    <w:p w14:paraId="0F6B1B02" w14:textId="77777777" w:rsidR="00DD4D4A" w:rsidRPr="00347AD8" w:rsidRDefault="00DD4D4A">
      <w:pPr>
        <w:widowControl w:val="0"/>
        <w:spacing w:before="0"/>
        <w:rPr>
          <w:lang w:val="el-GR"/>
        </w:rPr>
        <w:sectPr w:rsidR="00DD4D4A" w:rsidRPr="00347AD8">
          <w:headerReference w:type="default" r:id="rId10"/>
          <w:footerReference w:type="default" r:id="rId11"/>
          <w:pgSz w:w="11900" w:h="16840"/>
          <w:pgMar w:top="1440" w:right="1420" w:bottom="851" w:left="1420" w:header="426" w:footer="0" w:gutter="0"/>
          <w:pgNumType w:start="1"/>
          <w:cols w:space="720"/>
          <w:titlePg/>
        </w:sectPr>
      </w:pPr>
    </w:p>
    <w:p w14:paraId="1AF7DDD1" w14:textId="77777777" w:rsidR="00DD4D4A" w:rsidRPr="00347AD8" w:rsidRDefault="00DD4D4A">
      <w:pPr>
        <w:widowControl w:val="0"/>
        <w:spacing w:before="0"/>
        <w:rPr>
          <w:lang w:val="el-GR"/>
        </w:rPr>
      </w:pPr>
    </w:p>
    <w:p w14:paraId="32055658" w14:textId="7CB4C769" w:rsidR="00DD4D4A" w:rsidRPr="00FF789C" w:rsidRDefault="00FF789C">
      <w:pPr>
        <w:keepNext/>
        <w:keepLines/>
        <w:pBdr>
          <w:top w:val="nil"/>
          <w:left w:val="nil"/>
          <w:bottom w:val="nil"/>
          <w:right w:val="nil"/>
          <w:between w:val="nil"/>
        </w:pBdr>
        <w:spacing w:before="0"/>
        <w:ind w:left="360" w:hanging="360"/>
        <w:jc w:val="left"/>
        <w:rPr>
          <w:b/>
          <w:smallCaps/>
          <w:color w:val="31849B"/>
          <w:u w:val="single"/>
          <w:lang w:val="el-GR"/>
        </w:rPr>
      </w:pPr>
      <w:proofErr w:type="spellStart"/>
      <w:r>
        <w:rPr>
          <w:b/>
          <w:smallCaps/>
          <w:color w:val="31849B"/>
          <w:u w:val="single"/>
          <w:lang w:val="el-GR"/>
        </w:rPr>
        <w:t>πινακασ</w:t>
      </w:r>
      <w:proofErr w:type="spellEnd"/>
      <w:r>
        <w:rPr>
          <w:b/>
          <w:smallCaps/>
          <w:color w:val="31849B"/>
          <w:u w:val="single"/>
          <w:lang w:val="el-GR"/>
        </w:rPr>
        <w:t xml:space="preserve"> </w:t>
      </w:r>
      <w:proofErr w:type="spellStart"/>
      <w:r>
        <w:rPr>
          <w:b/>
          <w:smallCaps/>
          <w:color w:val="31849B"/>
          <w:u w:val="single"/>
          <w:lang w:val="el-GR"/>
        </w:rPr>
        <w:t>περιεχομενων</w:t>
      </w:r>
      <w:proofErr w:type="spellEnd"/>
    </w:p>
    <w:sdt>
      <w:sdtPr>
        <w:id w:val="-188452892"/>
        <w:docPartObj>
          <w:docPartGallery w:val="Table of Contents"/>
          <w:docPartUnique/>
        </w:docPartObj>
      </w:sdtPr>
      <w:sdtContent>
        <w:p w14:paraId="11CE4962" w14:textId="3D72023C" w:rsidR="00DD4D4A" w:rsidRDefault="00FF789C">
          <w:pPr>
            <w:pBdr>
              <w:top w:val="nil"/>
              <w:left w:val="nil"/>
              <w:bottom w:val="nil"/>
              <w:right w:val="nil"/>
              <w:between w:val="nil"/>
            </w:pBdr>
            <w:tabs>
              <w:tab w:val="left" w:pos="480"/>
              <w:tab w:val="right" w:pos="9350"/>
            </w:tabs>
            <w:spacing w:after="100"/>
            <w:rPr>
              <w:rFonts w:ascii="Calibri" w:eastAsia="Calibri" w:hAnsi="Calibri" w:cs="Calibri"/>
              <w:color w:val="000000"/>
              <w:sz w:val="22"/>
              <w:szCs w:val="22"/>
            </w:rPr>
          </w:pPr>
          <w:r>
            <w:rPr>
              <w:lang w:val="el-GR"/>
            </w:rPr>
            <w:t>Εισαγωγή</w:t>
          </w:r>
          <w:r>
            <w:rPr>
              <w:lang w:val="el-GR"/>
            </w:rPr>
            <w:tab/>
          </w:r>
          <w:r w:rsidR="00000000">
            <w:fldChar w:fldCharType="begin"/>
          </w:r>
          <w:r w:rsidR="00000000">
            <w:instrText xml:space="preserve"> TOC \h \u \z \t "Heading 1,1,Heading 2,2,Heading 3,3,"</w:instrText>
          </w:r>
          <w:r w:rsidR="00000000">
            <w:fldChar w:fldCharType="separate"/>
          </w:r>
          <w:hyperlink w:anchor="_heading=h.gjdgxs">
            <w:r w:rsidR="00000000">
              <w:rPr>
                <w:color w:val="000000"/>
              </w:rPr>
              <w:t>3</w:t>
            </w:r>
          </w:hyperlink>
        </w:p>
        <w:p w14:paraId="31E1FF28" w14:textId="2FCC24DC" w:rsidR="00DD4D4A" w:rsidRPr="00FF789C" w:rsidRDefault="00FF789C">
          <w:pPr>
            <w:pBdr>
              <w:top w:val="nil"/>
              <w:left w:val="nil"/>
              <w:bottom w:val="nil"/>
              <w:right w:val="nil"/>
              <w:between w:val="nil"/>
            </w:pBdr>
            <w:tabs>
              <w:tab w:val="left" w:pos="480"/>
              <w:tab w:val="right" w:pos="9350"/>
            </w:tabs>
            <w:spacing w:after="100"/>
            <w:rPr>
              <w:rFonts w:ascii="Calibri" w:eastAsia="Calibri" w:hAnsi="Calibri" w:cs="Calibri"/>
              <w:lang w:val="el-GR"/>
            </w:rPr>
          </w:pPr>
          <w:proofErr w:type="spellStart"/>
          <w:r>
            <w:rPr>
              <w:smallCaps/>
              <w:lang w:val="el-GR"/>
            </w:rPr>
            <w:t>κεφαλαιο</w:t>
          </w:r>
          <w:proofErr w:type="spellEnd"/>
          <w:r w:rsidR="00000000" w:rsidRPr="00FF789C">
            <w:rPr>
              <w:smallCaps/>
              <w:lang w:val="el-GR"/>
            </w:rPr>
            <w:t xml:space="preserve"> </w:t>
          </w:r>
          <w:hyperlink w:anchor="_heading=h.1fob9te">
            <w:r w:rsidR="00000000" w:rsidRPr="00FF789C">
              <w:rPr>
                <w:color w:val="000000"/>
                <w:lang w:val="el-GR"/>
              </w:rPr>
              <w:t xml:space="preserve"> </w:t>
            </w:r>
          </w:hyperlink>
          <w:hyperlink w:anchor="_heading=h.1fob9te">
            <w:r w:rsidR="00000000" w:rsidRPr="00FF789C">
              <w:rPr>
                <w:lang w:val="el-GR"/>
              </w:rPr>
              <w:t>1</w:t>
            </w:r>
          </w:hyperlink>
          <w:r w:rsidR="00000000" w:rsidRPr="00FF789C">
            <w:rPr>
              <w:rFonts w:ascii="Calibri" w:eastAsia="Calibri" w:hAnsi="Calibri" w:cs="Calibri"/>
              <w:sz w:val="22"/>
              <w:szCs w:val="22"/>
              <w:lang w:val="el-GR"/>
            </w:rPr>
            <w:t xml:space="preserve">                                                                                                                                                              4</w:t>
          </w:r>
          <w:r w:rsidR="00000000" w:rsidRPr="00FF789C">
            <w:rPr>
              <w:rFonts w:ascii="Calibri" w:eastAsia="Calibri" w:hAnsi="Calibri" w:cs="Calibri"/>
              <w:sz w:val="22"/>
              <w:szCs w:val="22"/>
              <w:lang w:val="el-GR"/>
            </w:rPr>
            <w:br/>
          </w:r>
          <w:r w:rsidR="00000000" w:rsidRPr="00FF789C">
            <w:rPr>
              <w:rFonts w:ascii="Calibri" w:eastAsia="Calibri" w:hAnsi="Calibri" w:cs="Calibri"/>
              <w:lang w:val="el-GR"/>
            </w:rPr>
            <w:t xml:space="preserve">1.1 </w:t>
          </w:r>
          <w:r w:rsidRPr="00FF789C">
            <w:rPr>
              <w:rFonts w:ascii="Calibri" w:eastAsia="Calibri" w:hAnsi="Calibri" w:cs="Calibri"/>
              <w:lang w:val="el-GR"/>
            </w:rPr>
            <w:t xml:space="preserve">Βασικοί τομείς για την περιβαλλοντική </w:t>
          </w:r>
          <w:r>
            <w:rPr>
              <w:rFonts w:ascii="Calibri" w:eastAsia="Calibri" w:hAnsi="Calibri" w:cs="Calibri"/>
              <w:lang w:val="el-GR"/>
            </w:rPr>
            <w:t xml:space="preserve">βιωσιμότητα </w:t>
          </w:r>
          <w:r w:rsidR="00000000" w:rsidRPr="00FF789C">
            <w:rPr>
              <w:rFonts w:ascii="Calibri" w:eastAsia="Calibri" w:hAnsi="Calibri" w:cs="Calibri"/>
              <w:lang w:val="el-GR"/>
            </w:rPr>
            <w:t>5</w:t>
          </w:r>
          <w:r w:rsidR="00000000" w:rsidRPr="00FF789C">
            <w:rPr>
              <w:rFonts w:ascii="Calibri" w:eastAsia="Calibri" w:hAnsi="Calibri" w:cs="Calibri"/>
              <w:lang w:val="el-GR"/>
            </w:rPr>
            <w:br/>
            <w:t>1.2</w:t>
          </w:r>
          <w:r>
            <w:rPr>
              <w:rFonts w:ascii="Calibri" w:eastAsia="Calibri" w:hAnsi="Calibri" w:cs="Calibri"/>
              <w:lang w:val="el-GR"/>
            </w:rPr>
            <w:t xml:space="preserve"> </w:t>
          </w:r>
          <w:r w:rsidRPr="00FF789C">
            <w:rPr>
              <w:rFonts w:ascii="Calibri" w:eastAsia="Calibri" w:hAnsi="Calibri" w:cs="Calibri"/>
              <w:lang w:val="el-GR"/>
            </w:rPr>
            <w:t>Βιωσιμότητα στον κοινωνικό τομέα: Προώθηση μακροπρόθεσμου αντίκτυπου</w:t>
          </w:r>
          <w:r w:rsidR="00000000" w:rsidRPr="00FF789C">
            <w:rPr>
              <w:rFonts w:ascii="Calibri" w:eastAsia="Calibri" w:hAnsi="Calibri" w:cs="Calibri"/>
              <w:lang w:val="el-GR"/>
            </w:rPr>
            <w:t xml:space="preserve">                                            7</w:t>
          </w:r>
        </w:p>
        <w:p w14:paraId="4606711B" w14:textId="35CA16C3" w:rsidR="00DD4D4A" w:rsidRPr="00FF789C" w:rsidRDefault="00FF789C">
          <w:pPr>
            <w:pBdr>
              <w:top w:val="nil"/>
              <w:left w:val="nil"/>
              <w:bottom w:val="nil"/>
              <w:right w:val="nil"/>
              <w:between w:val="nil"/>
            </w:pBdr>
            <w:tabs>
              <w:tab w:val="left" w:pos="480"/>
              <w:tab w:val="right" w:pos="9350"/>
            </w:tabs>
            <w:spacing w:after="100"/>
            <w:jc w:val="left"/>
            <w:rPr>
              <w:rFonts w:ascii="Calibri" w:eastAsia="Calibri" w:hAnsi="Calibri" w:cs="Calibri"/>
              <w:lang w:val="el-GR"/>
            </w:rPr>
          </w:pPr>
          <w:r w:rsidRPr="00FF789C">
            <w:rPr>
              <w:rFonts w:ascii="Calibri" w:eastAsia="Calibri" w:hAnsi="Calibri" w:cs="Calibri"/>
              <w:lang w:val="el-GR"/>
            </w:rPr>
            <w:t>Κεφάλαιο 2 Οικονομική θεωρία</w:t>
          </w:r>
          <w:r>
            <w:rPr>
              <w:rFonts w:ascii="Calibri" w:eastAsia="Calibri" w:hAnsi="Calibri" w:cs="Calibri"/>
              <w:lang w:val="el-GR"/>
            </w:rPr>
            <w:t xml:space="preserve"> </w:t>
          </w:r>
          <w:r w:rsidRPr="00FF789C">
            <w:rPr>
              <w:rFonts w:ascii="Calibri" w:eastAsia="Calibri" w:hAnsi="Calibri" w:cs="Calibri"/>
              <w:lang w:val="el-GR"/>
            </w:rPr>
            <w:t>κα</w:t>
          </w:r>
          <w:r>
            <w:rPr>
              <w:rFonts w:ascii="Calibri" w:eastAsia="Calibri" w:hAnsi="Calibri" w:cs="Calibri"/>
              <w:lang w:val="el-GR"/>
            </w:rPr>
            <w:t>ι</w:t>
          </w:r>
          <w:r w:rsidR="00000000" w:rsidRPr="00FF789C">
            <w:rPr>
              <w:rFonts w:ascii="Calibri" w:eastAsia="Calibri" w:hAnsi="Calibri" w:cs="Calibri"/>
              <w:lang w:val="el-GR"/>
            </w:rPr>
            <w:t xml:space="preserve"> </w:t>
          </w:r>
          <w:r>
            <w:rPr>
              <w:rFonts w:ascii="Calibri" w:eastAsia="Calibri" w:hAnsi="Calibri" w:cs="Calibri"/>
              <w:lang w:val="el-GR"/>
            </w:rPr>
            <w:t>βιωσιμότητα</w:t>
          </w:r>
          <w:r w:rsidR="00000000" w:rsidRPr="00FF789C">
            <w:rPr>
              <w:rFonts w:ascii="Calibri" w:eastAsia="Calibri" w:hAnsi="Calibri" w:cs="Calibri"/>
              <w:lang w:val="el-GR"/>
            </w:rPr>
            <w:t xml:space="preserve">                                                                           8</w:t>
          </w:r>
        </w:p>
        <w:p w14:paraId="002DEEE8" w14:textId="0FD59FBB" w:rsidR="00DD4D4A" w:rsidRPr="00FF789C" w:rsidRDefault="00000000">
          <w:pPr>
            <w:jc w:val="left"/>
            <w:rPr>
              <w:rFonts w:ascii="Calibri" w:eastAsia="Calibri" w:hAnsi="Calibri" w:cs="Calibri"/>
              <w:lang w:val="el-GR"/>
            </w:rPr>
          </w:pPr>
          <w:r w:rsidRPr="00FF789C">
            <w:rPr>
              <w:lang w:val="el-GR"/>
            </w:rPr>
            <w:t xml:space="preserve">2.1 </w:t>
          </w:r>
          <w:r w:rsidR="00FF789C" w:rsidRPr="00FF789C">
            <w:rPr>
              <w:lang w:val="el-GR"/>
            </w:rPr>
            <w:t>Δείκτες οικονομικής βιωσιμότητας</w:t>
          </w:r>
          <w:r w:rsidRPr="00FF789C">
            <w:rPr>
              <w:lang w:val="el-GR"/>
            </w:rPr>
            <w:t xml:space="preserve">                                                                           9</w:t>
          </w:r>
        </w:p>
        <w:p w14:paraId="7D32E270" w14:textId="209DB279" w:rsidR="00DD4D4A" w:rsidRPr="00FF789C" w:rsidRDefault="00000000">
          <w:pPr>
            <w:pBdr>
              <w:top w:val="nil"/>
              <w:left w:val="nil"/>
              <w:bottom w:val="nil"/>
              <w:right w:val="nil"/>
              <w:between w:val="nil"/>
            </w:pBdr>
            <w:tabs>
              <w:tab w:val="left" w:pos="480"/>
              <w:tab w:val="right" w:pos="9350"/>
            </w:tabs>
            <w:spacing w:after="100"/>
            <w:jc w:val="left"/>
            <w:rPr>
              <w:rFonts w:ascii="Calibri" w:eastAsia="Calibri" w:hAnsi="Calibri" w:cs="Calibri"/>
              <w:color w:val="000000"/>
              <w:lang w:val="el-GR"/>
            </w:rPr>
          </w:pPr>
          <w:r w:rsidRPr="00FF789C">
            <w:rPr>
              <w:rFonts w:ascii="Calibri" w:eastAsia="Calibri" w:hAnsi="Calibri" w:cs="Calibri"/>
              <w:lang w:val="el-GR"/>
            </w:rPr>
            <w:br/>
          </w:r>
          <w:r w:rsidR="00FF789C" w:rsidRPr="00FF789C">
            <w:rPr>
              <w:smallCaps/>
              <w:lang w:val="el-GR"/>
            </w:rPr>
            <w:t>ΚΕΦΑΛΑΙΟ 3 Η ατζέντα του 2030</w:t>
          </w:r>
          <w:r w:rsidRPr="00FF789C">
            <w:rPr>
              <w:lang w:val="el-GR"/>
            </w:rPr>
            <w:t xml:space="preserve">                                                                                                   10</w:t>
          </w:r>
          <w:r w:rsidRPr="00FF789C">
            <w:rPr>
              <w:rFonts w:ascii="Calibri" w:eastAsia="Calibri" w:hAnsi="Calibri" w:cs="Calibri"/>
              <w:lang w:val="el-GR"/>
            </w:rPr>
            <w:br/>
          </w:r>
        </w:p>
        <w:p w14:paraId="2425F0AE" w14:textId="324DD0C2" w:rsidR="00DD4D4A" w:rsidRPr="00FF789C" w:rsidRDefault="00FF789C">
          <w:pPr>
            <w:pBdr>
              <w:top w:val="nil"/>
              <w:left w:val="nil"/>
              <w:bottom w:val="nil"/>
              <w:right w:val="nil"/>
              <w:between w:val="nil"/>
            </w:pBdr>
            <w:tabs>
              <w:tab w:val="left" w:pos="480"/>
              <w:tab w:val="right" w:pos="9350"/>
            </w:tabs>
            <w:spacing w:after="100"/>
            <w:rPr>
              <w:rFonts w:ascii="Calibri" w:eastAsia="Calibri" w:hAnsi="Calibri" w:cs="Calibri"/>
              <w:sz w:val="22"/>
              <w:szCs w:val="22"/>
              <w:lang w:val="el-GR"/>
            </w:rPr>
          </w:pPr>
          <w:r w:rsidRPr="00FF789C">
            <w:rPr>
              <w:smallCaps/>
              <w:lang w:val="el-GR"/>
            </w:rPr>
            <w:t>ΚΕΦΑΛΑΙΟ 4 Κοινωνικές οικονομίες και βιωσιμότητα: αρχές και πρακτικές</w:t>
          </w:r>
          <w:r w:rsidR="00000000" w:rsidRPr="00FF789C">
            <w:rPr>
              <w:rFonts w:ascii="Calibri" w:eastAsia="Calibri" w:hAnsi="Calibri" w:cs="Calibri"/>
              <w:sz w:val="22"/>
              <w:szCs w:val="22"/>
              <w:lang w:val="el-GR"/>
            </w:rPr>
            <w:t xml:space="preserve">                           12</w:t>
          </w:r>
        </w:p>
        <w:p w14:paraId="5E8F0D2A" w14:textId="32EDBA29" w:rsidR="00DD4D4A" w:rsidRPr="00FF789C" w:rsidRDefault="00000000">
          <w:pPr>
            <w:jc w:val="left"/>
            <w:rPr>
              <w:rFonts w:ascii="Calibri" w:eastAsia="Calibri" w:hAnsi="Calibri" w:cs="Calibri"/>
              <w:sz w:val="18"/>
              <w:szCs w:val="18"/>
              <w:lang w:val="el-GR"/>
            </w:rPr>
          </w:pPr>
          <w:r w:rsidRPr="00FF789C">
            <w:rPr>
              <w:lang w:val="el-GR"/>
            </w:rPr>
            <w:t>4.1</w:t>
          </w:r>
          <w:r w:rsidR="00FF789C" w:rsidRPr="00FF789C">
            <w:rPr>
              <w:lang w:val="el-GR"/>
            </w:rPr>
            <w:t xml:space="preserve"> </w:t>
          </w:r>
          <w:r w:rsidR="00FF789C" w:rsidRPr="00FF789C">
            <w:rPr>
              <w:lang w:val="el-GR"/>
            </w:rPr>
            <w:t>Εκτίμησ</w:t>
          </w:r>
          <w:r w:rsidR="00FF789C">
            <w:rPr>
              <w:lang w:val="el-GR"/>
            </w:rPr>
            <w:t xml:space="preserve">η </w:t>
          </w:r>
          <w:r w:rsidR="00FF789C" w:rsidRPr="00FF789C">
            <w:rPr>
              <w:lang w:val="el-GR"/>
            </w:rPr>
            <w:t>κοινωνικών</w:t>
          </w:r>
          <w:r w:rsidR="00FF789C">
            <w:rPr>
              <w:lang w:val="el-GR"/>
            </w:rPr>
            <w:t xml:space="preserve"> και </w:t>
          </w:r>
          <w:r w:rsidR="00FF789C" w:rsidRPr="00FF789C">
            <w:rPr>
              <w:lang w:val="el-GR"/>
            </w:rPr>
            <w:t>περιβαλλοντικών</w:t>
          </w:r>
          <w:r w:rsidR="00FF789C">
            <w:rPr>
              <w:lang w:val="el-GR"/>
            </w:rPr>
            <w:t xml:space="preserve"> </w:t>
          </w:r>
          <w:r w:rsidR="00FF789C" w:rsidRPr="00FF789C">
            <w:rPr>
              <w:lang w:val="el-GR"/>
            </w:rPr>
            <w:t>επιπτώσεων</w:t>
          </w:r>
          <w:r w:rsidRPr="00FF789C">
            <w:rPr>
              <w:lang w:val="el-GR"/>
            </w:rPr>
            <w:t xml:space="preserve">                                                13</w:t>
          </w:r>
        </w:p>
        <w:p w14:paraId="30F8E8D0" w14:textId="646D7436" w:rsidR="00DD4D4A" w:rsidRPr="00FF789C" w:rsidRDefault="00FF789C">
          <w:pPr>
            <w:pBdr>
              <w:top w:val="nil"/>
              <w:left w:val="nil"/>
              <w:bottom w:val="nil"/>
              <w:right w:val="nil"/>
              <w:between w:val="nil"/>
            </w:pBdr>
            <w:tabs>
              <w:tab w:val="left" w:pos="480"/>
              <w:tab w:val="right" w:pos="9350"/>
            </w:tabs>
            <w:spacing w:after="100"/>
            <w:rPr>
              <w:rFonts w:ascii="Calibri" w:eastAsia="Calibri" w:hAnsi="Calibri" w:cs="Calibri"/>
              <w:color w:val="000000"/>
              <w:sz w:val="22"/>
              <w:szCs w:val="22"/>
              <w:lang w:val="el-GR"/>
            </w:rPr>
          </w:pPr>
          <w:r>
            <w:rPr>
              <w:lang w:val="el-GR"/>
            </w:rPr>
            <w:t>Πηγές</w:t>
          </w:r>
          <w:r>
            <w:rPr>
              <w:lang w:val="el-GR"/>
            </w:rPr>
            <w:tab/>
          </w:r>
          <w:r w:rsidR="00000000" w:rsidRPr="00FF789C">
            <w:rPr>
              <w:rFonts w:ascii="Calibri" w:eastAsia="Calibri" w:hAnsi="Calibri" w:cs="Calibri"/>
              <w:sz w:val="22"/>
              <w:szCs w:val="22"/>
              <w:lang w:val="el-GR"/>
            </w:rPr>
            <w:t>15</w:t>
          </w:r>
        </w:p>
        <w:p w14:paraId="58084442" w14:textId="77777777" w:rsidR="00DD4D4A" w:rsidRDefault="00000000">
          <w:pPr>
            <w:spacing w:before="0"/>
          </w:pPr>
          <w:r>
            <w:fldChar w:fldCharType="end"/>
          </w:r>
        </w:p>
      </w:sdtContent>
    </w:sdt>
    <w:p w14:paraId="502F89DE" w14:textId="77777777" w:rsidR="00DD4D4A" w:rsidRDefault="00DD4D4A">
      <w:pPr>
        <w:widowControl w:val="0"/>
        <w:spacing w:before="0"/>
        <w:sectPr w:rsidR="00DD4D4A">
          <w:pgSz w:w="11900" w:h="16840"/>
          <w:pgMar w:top="1440" w:right="1420" w:bottom="851" w:left="1420" w:header="426" w:footer="0" w:gutter="0"/>
          <w:cols w:space="720"/>
          <w:titlePg/>
        </w:sectPr>
      </w:pPr>
    </w:p>
    <w:p w14:paraId="4AC8E715" w14:textId="119A44A5" w:rsidR="00DD4D4A" w:rsidRPr="00347AD8" w:rsidRDefault="00347AD8">
      <w:pPr>
        <w:pStyle w:val="1"/>
        <w:spacing w:before="0" w:after="0"/>
        <w:ind w:left="0" w:firstLine="0"/>
        <w:jc w:val="left"/>
        <w:rPr>
          <w:lang w:val="el-GR"/>
        </w:rPr>
      </w:pPr>
      <w:bookmarkStart w:id="0" w:name="_heading=h.gjdgxs" w:colFirst="0" w:colLast="0"/>
      <w:bookmarkEnd w:id="0"/>
      <w:proofErr w:type="spellStart"/>
      <w:r>
        <w:rPr>
          <w:lang w:val="el-GR"/>
        </w:rPr>
        <w:lastRenderedPageBreak/>
        <w:t>εισαγωγη</w:t>
      </w:r>
      <w:proofErr w:type="spellEnd"/>
    </w:p>
    <w:p w14:paraId="1855FDE1" w14:textId="6876CF4A" w:rsidR="00DD4D4A" w:rsidRPr="00347AD8" w:rsidRDefault="00347AD8">
      <w:pPr>
        <w:rPr>
          <w:lang w:val="el-GR"/>
        </w:rPr>
      </w:pPr>
      <w:r w:rsidRPr="00347AD8">
        <w:rPr>
          <w:lang w:val="el-GR"/>
        </w:rPr>
        <w:t xml:space="preserve">Η κοινωνική βιωσιμότητα, στο πλαίσιο του περιβάλλοντος και της κλιματικής αλλαγής, είναι μια κρίσιμη προοπτική για την αντιμετώπιση των παγκόσμιων προκλήσεων που αντιμετωπίζει ο πλανήτης μας. Η επιτάχυνση της κλιματικής αλλαγής, οι αυξανόμενες ανισότητες και η απώλεια της βιοποικιλότητας απαιτούν βαθύ προβληματισμό σχετικά με τον τρόπο με τον οποίο η κοινωνία μας </w:t>
      </w:r>
      <w:proofErr w:type="spellStart"/>
      <w:r w:rsidRPr="00347AD8">
        <w:rPr>
          <w:lang w:val="el-GR"/>
        </w:rPr>
        <w:t>αλληλεπιδρά</w:t>
      </w:r>
      <w:proofErr w:type="spellEnd"/>
      <w:r w:rsidRPr="00347AD8">
        <w:rPr>
          <w:lang w:val="el-GR"/>
        </w:rPr>
        <w:t xml:space="preserve"> με το περιβάλλον και τις επακόλουθες κοινωνικές συνέπειες. Η κοινωνική βιωσιμότητα επικεντρώνεται στον τρόπο με τον οποίο οι ανθρώπινες ενέργειες μπορούν να καθοδηγηθούν υπεύθυνα για τη διατήρηση και την αποκατάσταση της ισορροπίας μεταξύ των ανθρώπινων αναγκών και εκείνων του οικοσυστήματος στο οποίο ζούμε. Περιλαμβάνει την προώθηση βιώσιμων πρακτικών που μειώνουν τις περιβαλλοντικές επιπτώσεις, βελτιώνουν την ποιότητα ζωής των ανθρώπων και προάγουν την κοινωνική ισότητα. Η κοινωνική βιωσιμότητα δεν αφορά μόνο τη μείωση των εκπομπών αερίων του θερμοκηπίου και την υιοθέτηση ανανεώσιμων πηγών ενέργειας, αλλά και τη δίκαιη πρόσβαση σε καθαρό νερό, την προστασία των οικοσυστημάτων, την υιοθέτηση πολιτικών προσαρμογής στην κλιματική αλλαγή και τη συμπερίληψη ευάλωτων κοινοτήτων στη λήψη αποφάσεων. Σε αυτή την προοπτική, η κοινωνική βιωσιμότητα γίνεται βασικός πυλώνας για τη διασφάλιση ενός βιώσιμου μέλλοντος για τις σημερινές και τις μελλοντικές γενιές, στο οποίο το περιβάλλον και η κοινωνική ευημερία βρίσκονται σε αρμονία.</w:t>
      </w:r>
    </w:p>
    <w:p w14:paraId="35F94DC5" w14:textId="2587DEB0" w:rsidR="00DD4D4A" w:rsidRPr="00347AD8" w:rsidRDefault="00347AD8">
      <w:pPr>
        <w:rPr>
          <w:lang w:val="el-GR"/>
        </w:rPr>
      </w:pPr>
      <w:r w:rsidRPr="00347AD8">
        <w:rPr>
          <w:lang w:val="el-GR"/>
        </w:rPr>
        <w:t>Αυτό το μάθημα θα παρέχει μια εις βάθος επισκόπηση της βιωσιμότητας και της έννοιας των κοινωνικών οικονομιών, διερευνώντας πώς και οι δύο μπορούν να συμβάλουν σε ένα καλύτερο μέλλον για την κοινωνία και το περιβάλλον. Θα μάθουμε τις βασικές αρχές της βιωσιμότητας και θα ανακαλύψουμε πώς η προσέγγιση των κοινωνικών οικονομιών μπορεί να συμβάλει στη δημιουργία θετικών επιπτώσεων στην κοινότητα.</w:t>
      </w:r>
    </w:p>
    <w:p w14:paraId="113D9E51" w14:textId="77777777" w:rsidR="00347AD8" w:rsidRPr="00347AD8" w:rsidRDefault="00347AD8" w:rsidP="00347AD8">
      <w:pPr>
        <w:rPr>
          <w:lang w:val="el-GR"/>
        </w:rPr>
      </w:pPr>
      <w:r w:rsidRPr="00347AD8">
        <w:rPr>
          <w:lang w:val="el-GR"/>
        </w:rPr>
        <w:t>Η περιβαλλοντική βιωσιμότητα είναι απαραίτητη για τη διασφάλιση της επιβίωσης των ειδών, της διατήρησης των οικοσυστημάτων και της ανθρώπινης ευημερίας. Είναι σημαντικό να προστατευθούν και να διατηρηθούν οι φυσικοί πόροι, να μειωθεί η ρύπανση και να μετριαστούν οι αρνητικές επιπτώσεις στο κλίμα.</w:t>
      </w:r>
    </w:p>
    <w:p w14:paraId="03EF454C" w14:textId="77777777" w:rsidR="00347AD8" w:rsidRPr="00347AD8" w:rsidRDefault="00347AD8" w:rsidP="00347AD8">
      <w:pPr>
        <w:rPr>
          <w:lang w:val="el-GR"/>
        </w:rPr>
      </w:pPr>
      <w:r w:rsidRPr="00347AD8">
        <w:rPr>
          <w:lang w:val="el-GR"/>
        </w:rPr>
        <w:t xml:space="preserve">Πράγματι, η κλιματική αλλαγή είναι ένα από τα πιο πιεστικά περιβαλλοντικά προβλήματα που αντιμετωπίζουμε σήμερα. Οι αυξημένες εκπομπές αερίων του θερμοκηπίου, που προκαλούνται κυρίως από ανθρώπινες δραστηριότητες, προκαλούν σημαντικές αλλαγές στο παγκόσμιο κλίμα, με συνέπειες όπως η άνοδος της </w:t>
      </w:r>
      <w:r w:rsidRPr="00347AD8">
        <w:rPr>
          <w:lang w:val="el-GR"/>
        </w:rPr>
        <w:lastRenderedPageBreak/>
        <w:t>θερμοκρασίας, το λιώσιμο των παγετώνων, η άνοδος της στάθμης της θάλασσας και τα αυξημένα ακραία καιρικά φαινόμενα.</w:t>
      </w:r>
    </w:p>
    <w:p w14:paraId="38295EC6" w14:textId="0D422D1C" w:rsidR="00DD4D4A" w:rsidRPr="00347AD8" w:rsidRDefault="00347AD8" w:rsidP="00347AD8">
      <w:pPr>
        <w:rPr>
          <w:lang w:val="el-GR"/>
        </w:rPr>
      </w:pPr>
      <w:r w:rsidRPr="00347AD8">
        <w:rPr>
          <w:lang w:val="el-GR"/>
        </w:rPr>
        <w:t>Το οικολογικό αποτύπωμα αντιπροσωπεύει την ποσότητα των φυσικών πόρων που απαιτούνται για τη διατήρηση ενός συγκεκριμένου τρόπου ζωής ή ανθρώπινης δραστηριότητας. Η μείωση του οικολογικού αποτυπώματος σημαίνει πιο αποτελεσματική χρήση των πόρων, μείωση των απορριμμάτων, προώθηση της ενεργειακής απόδοσης και υιοθέτηση υπεύθυνων πρακτικών κατανάλωσης.</w:t>
      </w:r>
    </w:p>
    <w:p w14:paraId="2625B476" w14:textId="1350852E" w:rsidR="00DD4D4A" w:rsidRPr="00347AD8" w:rsidRDefault="00347AD8">
      <w:pPr>
        <w:rPr>
          <w:lang w:val="el-GR"/>
        </w:rPr>
      </w:pPr>
      <w:r w:rsidRPr="00347AD8">
        <w:rPr>
          <w:lang w:val="el-GR"/>
        </w:rPr>
        <w:t>Η Ατζέντα 2030 για τη Βιώσιμη Ανάπτυξη είναι ένα πρόγραμμα δράσης για τους ανθρώπους και τον πλανήτη και περιλαμβάνει όλες τις χώρες και όλα τα μέρη της κοινωνίας, από ιδιωτικές εταιρείες έως τον δημόσιο τομέα, από την κοινωνία των πολιτών έως τ</w:t>
      </w:r>
      <w:r>
        <w:rPr>
          <w:lang w:val="el-GR"/>
        </w:rPr>
        <w:t xml:space="preserve">ην πληροφορία </w:t>
      </w:r>
      <w:r w:rsidRPr="00347AD8">
        <w:rPr>
          <w:lang w:val="el-GR"/>
        </w:rPr>
        <w:t xml:space="preserve"> και το</w:t>
      </w:r>
      <w:r>
        <w:rPr>
          <w:lang w:val="el-GR"/>
        </w:rPr>
        <w:t>υς</w:t>
      </w:r>
      <w:r w:rsidRPr="00347AD8">
        <w:rPr>
          <w:lang w:val="el-GR"/>
        </w:rPr>
        <w:t xml:space="preserve"> πολιτισ</w:t>
      </w:r>
      <w:r>
        <w:rPr>
          <w:lang w:val="el-GR"/>
        </w:rPr>
        <w:t>τικούς λειτουργούς.</w:t>
      </w:r>
    </w:p>
    <w:p w14:paraId="14BA5D1F" w14:textId="541FB07C" w:rsidR="00347AD8" w:rsidRPr="00347AD8" w:rsidRDefault="00347AD8" w:rsidP="004E51DA">
      <w:pPr>
        <w:jc w:val="left"/>
        <w:rPr>
          <w:lang w:val="el-GR"/>
        </w:rPr>
      </w:pPr>
      <w:r>
        <w:rPr>
          <w:b/>
          <w:smallCaps/>
          <w:color w:val="31849B"/>
          <w:u w:val="single"/>
          <w:lang w:val="el-GR"/>
        </w:rPr>
        <w:t>ΚΕΦΑΛΑΙΟ</w:t>
      </w:r>
      <w:r w:rsidR="004E51DA">
        <w:rPr>
          <w:b/>
          <w:smallCaps/>
          <w:color w:val="31849B"/>
          <w:u w:val="single"/>
          <w:lang w:val="el-GR"/>
        </w:rPr>
        <w:t xml:space="preserve"> </w:t>
      </w:r>
      <w:r w:rsidRPr="00347AD8">
        <w:rPr>
          <w:b/>
          <w:smallCaps/>
          <w:color w:val="31849B"/>
          <w:u w:val="single"/>
          <w:lang w:val="el-GR"/>
        </w:rPr>
        <w:t>1</w:t>
      </w:r>
      <w:r w:rsidR="004E51DA">
        <w:rPr>
          <w:b/>
          <w:smallCaps/>
          <w:color w:val="31849B"/>
          <w:u w:val="single"/>
          <w:lang w:val="el-GR"/>
        </w:rPr>
        <w:t xml:space="preserve"> </w:t>
      </w:r>
      <w:r w:rsidRPr="00347AD8">
        <w:rPr>
          <w:b/>
          <w:smallCaps/>
          <w:color w:val="31849B"/>
          <w:u w:val="single"/>
          <w:lang w:val="el-GR"/>
        </w:rPr>
        <w:t>ΒΙΩΣΙΜΟΤΗΤΑ</w:t>
      </w:r>
      <w:r w:rsidRPr="00347AD8">
        <w:rPr>
          <w:b/>
          <w:smallCaps/>
          <w:u w:val="single"/>
          <w:lang w:val="el-GR"/>
        </w:rPr>
        <w:br/>
      </w:r>
      <w:r w:rsidRPr="00347AD8">
        <w:rPr>
          <w:lang w:val="el-GR"/>
        </w:rPr>
        <w:t>Με τον όρο «</w:t>
      </w:r>
      <w:r>
        <w:rPr>
          <w:lang w:val="el-GR"/>
        </w:rPr>
        <w:t>βιωσιμότητα</w:t>
      </w:r>
      <w:r w:rsidRPr="00347AD8">
        <w:rPr>
          <w:lang w:val="el-GR"/>
        </w:rPr>
        <w:t>» αναφερόμαστε σε μια προσέγγιση που στοχεύει στην κάλυψη των παρόντων αναγκών χωρίς να διακυβεύεται η ικανότητα των μελλοντικών γενεών να καλύψουν τις δικές τους ανάγκες. Είναι μια ισορροπία μεταξύ της υπεύθυνης χρήσης των φυσικών πόρων, της οικονομικής αποτελεσματικότητας και της κοινωνικής ισότητας.</w:t>
      </w:r>
    </w:p>
    <w:p w14:paraId="15418523" w14:textId="77777777" w:rsidR="00347AD8" w:rsidRDefault="00347AD8" w:rsidP="00347AD8">
      <w:pPr>
        <w:rPr>
          <w:bCs/>
          <w:lang w:val="el-GR"/>
        </w:rPr>
      </w:pPr>
      <w:r w:rsidRPr="00347AD8">
        <w:rPr>
          <w:lang w:val="el-GR"/>
        </w:rPr>
        <w:t xml:space="preserve">Η βιωσιμότητα βασίζεται σε τρεις αλληλένδετους πυλώνες: </w:t>
      </w:r>
      <w:r w:rsidRPr="00347AD8">
        <w:rPr>
          <w:lang w:val="el-GR"/>
        </w:rPr>
        <w:br/>
      </w:r>
      <w:r w:rsidRPr="00347AD8">
        <w:rPr>
          <w:b/>
          <w:lang w:val="el-GR"/>
        </w:rPr>
        <w:t xml:space="preserve">-Περιβάλλον: </w:t>
      </w:r>
      <w:r w:rsidRPr="00347AD8">
        <w:rPr>
          <w:bCs/>
          <w:lang w:val="el-GR"/>
        </w:rPr>
        <w:t xml:space="preserve">Η περιβαλλοντική βιωσιμότητα επικεντρώνεται στη διατήρηση των φυσικών πόρων, στην προστασία του οικοσυστήματος και στη μείωση των περιβαλλοντικών επιπτώσεων των ανθρώπινων δραστηριοτήτων. Περιλαμβάνει τη βιώσιμη διαχείριση των δασών, τη διατήρηση της βιοποικιλότητας, τη μείωση των εκπομπών αερίων του θερμοκηπίου και τη μετάβαση σε ανανεώσιμες πηγές ενέργειας. </w:t>
      </w:r>
    </w:p>
    <w:p w14:paraId="121BD6DF" w14:textId="6777F98E" w:rsidR="00DD4D4A" w:rsidRPr="00347AD8" w:rsidRDefault="00347AD8" w:rsidP="00347AD8">
      <w:pPr>
        <w:rPr>
          <w:lang w:val="el-GR"/>
        </w:rPr>
      </w:pPr>
      <w:r w:rsidRPr="00347AD8">
        <w:rPr>
          <w:bCs/>
          <w:lang w:val="el-GR"/>
        </w:rPr>
        <w:t>-</w:t>
      </w:r>
      <w:r w:rsidRPr="00347AD8">
        <w:rPr>
          <w:b/>
          <w:lang w:val="el-GR"/>
        </w:rPr>
        <w:t>Οικονομία</w:t>
      </w:r>
      <w:r w:rsidRPr="00347AD8">
        <w:rPr>
          <w:bCs/>
          <w:lang w:val="el-GR"/>
        </w:rPr>
        <w:t>: Η οικονομική βιωσιμότητα συνεπάγεται ένα οικονομικό σύστημα που μπορεί να ευδοκιμήσει μακροπρόθεσμα χωρίς να θέτει σε κίνδυνο το περιβάλλον ή την κοινωνική ευημερία. Περιλαμβάνει την υιοθέτηση βιώσιμων επιχειρηματικών μοντέλων, την αποτελεσματική χρήση των πόρων, την τεχνολογική καινοτομία και την προώθηση υπεύθυνων επενδύσεων</w:t>
      </w:r>
      <w:r w:rsidRPr="00347AD8">
        <w:rPr>
          <w:lang w:val="el-GR"/>
        </w:rPr>
        <w:t xml:space="preserve">. </w:t>
      </w:r>
      <w:r w:rsidRPr="00347AD8">
        <w:rPr>
          <w:lang w:val="el-GR"/>
        </w:rPr>
        <w:br/>
      </w:r>
      <w:r w:rsidRPr="00347AD8">
        <w:rPr>
          <w:b/>
          <w:lang w:val="el-GR"/>
        </w:rPr>
        <w:t>-</w:t>
      </w:r>
      <w:r>
        <w:rPr>
          <w:b/>
          <w:lang w:val="el-GR"/>
        </w:rPr>
        <w:t>Κοινωνία</w:t>
      </w:r>
      <w:r w:rsidRPr="00347AD8">
        <w:rPr>
          <w:b/>
          <w:lang w:val="el-GR"/>
        </w:rPr>
        <w:t>:</w:t>
      </w:r>
      <w:r w:rsidRPr="00347AD8">
        <w:rPr>
          <w:lang w:val="el-GR"/>
        </w:rPr>
        <w:t xml:space="preserve"> Η κοινωνική βιωσιμότητα αφορά την ισότητα, την κοινωνική ένταξη και την ευημερία των ανθρώπων. Επικεντρώνεται στην προώθηση της κοινωνικής δικαιοσύνης, στην καταπολέμηση της φτώχειας, στην πρόσβαση στην εκπαίδευση και στην υγεία για όλους και στη δημιουργία ανθεκτικών και χωρίς αποκλεισμούς κοινοτήτων.</w:t>
      </w:r>
    </w:p>
    <w:p w14:paraId="510ED5F8" w14:textId="77777777" w:rsidR="00DD4D4A" w:rsidRDefault="00000000">
      <w:pPr>
        <w:ind w:left="360"/>
        <w:jc w:val="center"/>
      </w:pPr>
      <w:r>
        <w:rPr>
          <w:noProof/>
        </w:rPr>
        <w:lastRenderedPageBreak/>
        <w:drawing>
          <wp:inline distT="114300" distB="114300" distL="114300" distR="114300" wp14:anchorId="6D78979D" wp14:editId="465D4DDB">
            <wp:extent cx="3348889" cy="3567113"/>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348889" cy="3567113"/>
                    </a:xfrm>
                    <a:prstGeom prst="rect">
                      <a:avLst/>
                    </a:prstGeom>
                    <a:ln/>
                  </pic:spPr>
                </pic:pic>
              </a:graphicData>
            </a:graphic>
          </wp:inline>
        </w:drawing>
      </w:r>
    </w:p>
    <w:p w14:paraId="41336455" w14:textId="14C135E8" w:rsidR="00DD4D4A" w:rsidRPr="008143C7" w:rsidRDefault="008143C7">
      <w:pPr>
        <w:rPr>
          <w:lang w:val="el-GR"/>
        </w:rPr>
      </w:pPr>
      <w:r w:rsidRPr="008143C7">
        <w:rPr>
          <w:lang w:val="el-GR"/>
        </w:rPr>
        <w:t xml:space="preserve">Μια βασική έννοια στον τομέα της </w:t>
      </w:r>
      <w:r>
        <w:rPr>
          <w:lang w:val="el-GR"/>
        </w:rPr>
        <w:t>βιωσιμότητας</w:t>
      </w:r>
      <w:r w:rsidRPr="008143C7">
        <w:rPr>
          <w:lang w:val="el-GR"/>
        </w:rPr>
        <w:t xml:space="preserve"> είναι η </w:t>
      </w:r>
      <w:r w:rsidR="00082D79">
        <w:rPr>
          <w:lang w:val="el-GR"/>
        </w:rPr>
        <w:t>βιώσιμη</w:t>
      </w:r>
      <w:r w:rsidRPr="008143C7">
        <w:rPr>
          <w:lang w:val="el-GR"/>
        </w:rPr>
        <w:t xml:space="preserve"> ανάπτυξη. Εισήχθη στην Έκθεση </w:t>
      </w:r>
      <w:r w:rsidRPr="008143C7">
        <w:t>Brundtland</w:t>
      </w:r>
      <w:r w:rsidRPr="008143C7">
        <w:rPr>
          <w:lang w:val="el-GR"/>
        </w:rPr>
        <w:t xml:space="preserve"> του 1987 ως «ανάπτυξη που ανταποκρίνεται στις ανάγκες του παρόντος χωρίς να διακυβεύεται η ικανότητα των μελλοντικών γενεών να καλύψουν τις δικές τους ανάγκες». Η </w:t>
      </w:r>
      <w:r w:rsidR="00082D79">
        <w:rPr>
          <w:lang w:val="el-GR"/>
        </w:rPr>
        <w:t>βιώσιμη</w:t>
      </w:r>
      <w:r w:rsidRPr="008143C7">
        <w:rPr>
          <w:lang w:val="el-GR"/>
        </w:rPr>
        <w:t xml:space="preserve"> ανάπτυξη εξετάζει τη διασύνδεση μεταξύ περιβάλλοντος, οικονομίας και κοινωνίας, αναγνωρίζοντας ότι οι παγκόσμιες προκλήσεις απαιτούν ολιστικές λύσεις.</w:t>
      </w:r>
    </w:p>
    <w:p w14:paraId="6B9CF787" w14:textId="2A0824F0" w:rsidR="00DD4D4A" w:rsidRPr="00082D79" w:rsidRDefault="00082D79">
      <w:pPr>
        <w:rPr>
          <w:lang w:val="el-GR"/>
        </w:rPr>
      </w:pPr>
      <w:r w:rsidRPr="00082D79">
        <w:rPr>
          <w:lang w:val="el-GR"/>
        </w:rPr>
        <w:t>Σήμερα, αντιμετωπίζουμε πολλές παγκόσμιες προκλήσεις, όπως η κλιματική αλλαγή, η έλλειψη πόρων, η απώλεια βιοποικιλότητας και οι κοινωνικές ανισότητες. Η βιώσιμη δράση καθίσταται ολοένα και πιο σημαντική για την αντιμετώπιση αυτών των προκλήσεων και τη διασφάλιση ενός καλύτερου μέλλοντος για όλους. Η βιωσιμότητα απαιτεί συλλογική προσπάθεια, με τη συμμετοχή κυβερνήσεων, επιχειρήσεων, οργανώσεων της κοινωνίας των πολιτών και ατόμων.</w:t>
      </w:r>
    </w:p>
    <w:p w14:paraId="7FD0F066" w14:textId="2FF6EE89" w:rsidR="00DD4D4A" w:rsidRPr="00927E69" w:rsidRDefault="00082D79">
      <w:pPr>
        <w:rPr>
          <w:lang w:val="el-GR"/>
        </w:rPr>
      </w:pPr>
      <w:r w:rsidRPr="00082D79">
        <w:rPr>
          <w:lang w:val="el-GR"/>
        </w:rPr>
        <w:t>Για την επιδίωξη της βιωσιμότητας, υπάρχουν ορισμένες βασικές κατευθυντήριες αρχές που πρέπει να ληφθούν υπόψη, μεταξύ των οποίων:</w:t>
      </w:r>
      <w:r w:rsidRPr="00082D79">
        <w:rPr>
          <w:lang w:val="el-GR"/>
        </w:rPr>
        <w:br/>
        <w:t xml:space="preserve"> -</w:t>
      </w:r>
      <w:r w:rsidR="00927E69" w:rsidRPr="00927E69">
        <w:rPr>
          <w:lang w:val="el-GR"/>
        </w:rPr>
        <w:t xml:space="preserve"> Προφύλαξη</w:t>
      </w:r>
      <w:r w:rsidRPr="00082D79">
        <w:rPr>
          <w:lang w:val="el-GR"/>
        </w:rPr>
        <w:t xml:space="preserve">: </w:t>
      </w:r>
      <w:r w:rsidR="00927E69" w:rsidRPr="00927E69">
        <w:rPr>
          <w:lang w:val="el-GR"/>
        </w:rPr>
        <w:t>Λήψη προληπτικών μέτρων για την αποφυγή αρνητικών επιπτώσεων στο περιβάλλον και την κοινωνία, ακόμη και αν δεν υπάρχει πλήρης επιστημονική βεβαιότητα</w:t>
      </w:r>
      <w:r w:rsidRPr="00082D79">
        <w:rPr>
          <w:lang w:val="el-GR"/>
        </w:rPr>
        <w:t>.</w:t>
      </w:r>
      <w:r w:rsidRPr="00082D79">
        <w:rPr>
          <w:lang w:val="el-GR"/>
        </w:rPr>
        <w:br/>
        <w:t xml:space="preserve"> </w:t>
      </w:r>
      <w:r w:rsidRPr="00927E69">
        <w:rPr>
          <w:lang w:val="el-GR"/>
        </w:rPr>
        <w:t>-</w:t>
      </w:r>
      <w:r w:rsidR="00927E69" w:rsidRPr="00927E69">
        <w:rPr>
          <w:lang w:val="el-GR"/>
        </w:rPr>
        <w:t xml:space="preserve"> Ευθύνη</w:t>
      </w:r>
      <w:r w:rsidRPr="00927E69">
        <w:rPr>
          <w:lang w:val="el-GR"/>
        </w:rPr>
        <w:t xml:space="preserve">: </w:t>
      </w:r>
      <w:r w:rsidR="00927E69" w:rsidRPr="00927E69">
        <w:rPr>
          <w:lang w:val="el-GR"/>
        </w:rPr>
        <w:t>Οι οργανισμοί και τα άτομα πρέπει να αναλάβουν την ευθύνη για τις ενέργειές τους και τις επιπτώσεις που προκαλούν στο περιβάλλον και την κοινωνία</w:t>
      </w:r>
      <w:r w:rsidRPr="00927E69">
        <w:rPr>
          <w:lang w:val="el-GR"/>
        </w:rPr>
        <w:t>.</w:t>
      </w:r>
      <w:r w:rsidRPr="00927E69">
        <w:rPr>
          <w:lang w:val="el-GR"/>
        </w:rPr>
        <w:br/>
        <w:t xml:space="preserve"> -</w:t>
      </w:r>
      <w:r w:rsidR="00927E69" w:rsidRPr="00927E69">
        <w:rPr>
          <w:lang w:val="el-GR"/>
        </w:rPr>
        <w:t xml:space="preserve"> Συμμετοχή</w:t>
      </w:r>
      <w:r w:rsidRPr="00927E69">
        <w:rPr>
          <w:lang w:val="el-GR"/>
        </w:rPr>
        <w:t xml:space="preserve">: </w:t>
      </w:r>
      <w:r w:rsidR="00927E69" w:rsidRPr="00927E69">
        <w:rPr>
          <w:lang w:val="el-GR"/>
        </w:rPr>
        <w:t xml:space="preserve">Συμμετοχή όλων των ενδιαφερομένων, συμπεριλαμβανομένων των </w:t>
      </w:r>
      <w:r w:rsidR="00927E69" w:rsidRPr="00927E69">
        <w:rPr>
          <w:lang w:val="el-GR"/>
        </w:rPr>
        <w:lastRenderedPageBreak/>
        <w:t>πολιτών, στον σχεδιασμό και τη λήψη αποφάσεων για να εξασφαλιστεί μεγαλύτερη ένταξη και υποστήριξη</w:t>
      </w:r>
      <w:r w:rsidRPr="00927E69">
        <w:rPr>
          <w:lang w:val="el-GR"/>
        </w:rPr>
        <w:t>.</w:t>
      </w:r>
      <w:r w:rsidRPr="00927E69">
        <w:rPr>
          <w:lang w:val="el-GR"/>
        </w:rPr>
        <w:br/>
        <w:t xml:space="preserve"> -</w:t>
      </w:r>
      <w:r w:rsidR="00927E69" w:rsidRPr="00927E69">
        <w:rPr>
          <w:lang w:val="el-GR"/>
        </w:rPr>
        <w:t xml:space="preserve"> Ενσωμάτωση</w:t>
      </w:r>
      <w:r w:rsidRPr="00927E69">
        <w:rPr>
          <w:lang w:val="el-GR"/>
        </w:rPr>
        <w:t xml:space="preserve">: </w:t>
      </w:r>
      <w:r w:rsidR="00927E69" w:rsidRPr="00927E69">
        <w:rPr>
          <w:lang w:val="el-GR"/>
        </w:rPr>
        <w:t>Ενσωμ</w:t>
      </w:r>
      <w:r w:rsidR="00927E69">
        <w:rPr>
          <w:lang w:val="el-GR"/>
        </w:rPr>
        <w:t>άτωση</w:t>
      </w:r>
      <w:r w:rsidR="00927E69" w:rsidRPr="00927E69">
        <w:rPr>
          <w:lang w:val="el-GR"/>
        </w:rPr>
        <w:t xml:space="preserve"> τ</w:t>
      </w:r>
      <w:r w:rsidR="00927E69">
        <w:rPr>
          <w:lang w:val="el-GR"/>
        </w:rPr>
        <w:t>ων</w:t>
      </w:r>
      <w:r w:rsidR="00927E69" w:rsidRPr="00927E69">
        <w:rPr>
          <w:lang w:val="el-GR"/>
        </w:rPr>
        <w:t xml:space="preserve"> αρχ</w:t>
      </w:r>
      <w:r w:rsidR="00927E69">
        <w:rPr>
          <w:lang w:val="el-GR"/>
        </w:rPr>
        <w:t>ών</w:t>
      </w:r>
      <w:r w:rsidR="00927E69" w:rsidRPr="00927E69">
        <w:rPr>
          <w:lang w:val="el-GR"/>
        </w:rPr>
        <w:t xml:space="preserve"> της βιωσιμότητας σε όλες τις πτυχές των ανθρώπινων δραστηριοτήτων, συμπεριλαμβανομένων των διαδικασιών λήψης αποφάσεων, του σχεδιασμού προϊόντων, των επιχειρηματικών μοντέλων και των πολιτικών</w:t>
      </w:r>
      <w:r w:rsidRPr="00927E69">
        <w:rPr>
          <w:lang w:val="el-GR"/>
        </w:rPr>
        <w:t>.</w:t>
      </w:r>
    </w:p>
    <w:p w14:paraId="0DA36AB9" w14:textId="30DAA583" w:rsidR="00DD4D4A" w:rsidRPr="00E83117" w:rsidRDefault="00000000">
      <w:pPr>
        <w:rPr>
          <w:b/>
          <w:color w:val="31849B"/>
          <w:lang w:val="el-GR"/>
        </w:rPr>
      </w:pPr>
      <w:r w:rsidRPr="00E83117">
        <w:rPr>
          <w:b/>
          <w:smallCaps/>
          <w:color w:val="31849B"/>
          <w:u w:val="single"/>
          <w:lang w:val="el-GR"/>
        </w:rPr>
        <w:t xml:space="preserve">1.1 </w:t>
      </w:r>
      <w:r w:rsidR="00E83117" w:rsidRPr="00E83117">
        <w:rPr>
          <w:b/>
          <w:color w:val="31849B"/>
          <w:lang w:val="el-GR"/>
        </w:rPr>
        <w:t xml:space="preserve">Βασικοί τομείς για την περιβαλλοντική </w:t>
      </w:r>
      <w:r w:rsidR="00E83117">
        <w:rPr>
          <w:b/>
          <w:color w:val="31849B"/>
          <w:lang w:val="el-GR"/>
        </w:rPr>
        <w:t>βιωσιμότητα</w:t>
      </w:r>
    </w:p>
    <w:p w14:paraId="514203D0" w14:textId="332150F6" w:rsidR="00DD4D4A" w:rsidRPr="00E83117" w:rsidRDefault="00E83117">
      <w:pPr>
        <w:rPr>
          <w:lang w:val="el-GR"/>
        </w:rPr>
      </w:pPr>
      <w:r w:rsidRPr="00E83117">
        <w:rPr>
          <w:lang w:val="el-GR"/>
        </w:rPr>
        <w:t>Στο σημερινό πλαίσιο, δίνεται όλο και μεγαλύτερη προσοχή στις βιώσιμες πρακτικές και στον αντίκτυπό τους σε διάφορους τομείς της οικονομίας. Οργανισμοί και επιχειρήσεις συνειδητοποιούν τη σημασία της υιοθέτησης βιώσιμων στρατηγικών για την αντιμετώπιση των περιβαλλοντικών, κοινωνικών και οικονομικών προκλήσεων που αντιμετωπίζει ο πλανήτης μας. Σε αυτό το κεφάλαιο θα διερευνήσουμε ορισμένους από τους τομείς όπου οι βιώσιμες πρακτικές οδηγούν στην αλλαγή και δημιουργούν νέες ευκαιρίες.</w:t>
      </w:r>
    </w:p>
    <w:p w14:paraId="6C991CC6" w14:textId="77777777" w:rsidR="00DD4D4A" w:rsidRPr="00E83117" w:rsidRDefault="00DD4D4A">
      <w:pPr>
        <w:rPr>
          <w:lang w:val="el-GR"/>
        </w:rPr>
      </w:pPr>
    </w:p>
    <w:p w14:paraId="48F1CC71" w14:textId="34139732" w:rsidR="00DD4D4A" w:rsidRPr="00352198" w:rsidRDefault="00352198">
      <w:pPr>
        <w:ind w:left="720"/>
        <w:rPr>
          <w:lang w:val="el-GR"/>
        </w:rPr>
      </w:pPr>
      <w:r w:rsidRPr="00352198">
        <w:rPr>
          <w:b/>
          <w:lang w:val="el-GR"/>
        </w:rPr>
        <w:t>Τομέας ενέργειας</w:t>
      </w:r>
      <w:r w:rsidRPr="00352198">
        <w:rPr>
          <w:lang w:val="el-GR"/>
        </w:rPr>
        <w:t>: Η μετάβαση σε ανανεώσιμες και καθαρές πηγές ενέργειας, όπως η ηλιακή, η αιολική, η υδροηλεκτρική και η γεωθερμική ενέργεια, είναι ζωτικής σημασίας για τη μείωση των εκπομπών αερίων του θερμοκηπίου και τον μετριασμό των επιπτώσεων των ορυκτών καυσίμων.</w:t>
      </w:r>
      <w:r>
        <w:rPr>
          <w:noProof/>
        </w:rPr>
        <w:drawing>
          <wp:anchor distT="114300" distB="114300" distL="114300" distR="114300" simplePos="0" relativeHeight="251659264" behindDoc="0" locked="0" layoutInCell="1" hidden="0" allowOverlap="1" wp14:anchorId="0480B316" wp14:editId="58631561">
            <wp:simplePos x="0" y="0"/>
            <wp:positionH relativeFrom="column">
              <wp:posOffset>476250</wp:posOffset>
            </wp:positionH>
            <wp:positionV relativeFrom="paragraph">
              <wp:posOffset>114300</wp:posOffset>
            </wp:positionV>
            <wp:extent cx="1790700" cy="1828800"/>
            <wp:effectExtent l="0" t="0" r="0" b="0"/>
            <wp:wrapSquare wrapText="bothSides" distT="114300" distB="114300" distL="114300" distR="114300"/>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1790700" cy="1828800"/>
                    </a:xfrm>
                    <a:prstGeom prst="rect">
                      <a:avLst/>
                    </a:prstGeom>
                    <a:ln/>
                  </pic:spPr>
                </pic:pic>
              </a:graphicData>
            </a:graphic>
          </wp:anchor>
        </w:drawing>
      </w:r>
    </w:p>
    <w:p w14:paraId="7F3CF645" w14:textId="77777777" w:rsidR="00DD4D4A" w:rsidRPr="00352198" w:rsidRDefault="00DD4D4A">
      <w:pPr>
        <w:rPr>
          <w:lang w:val="el-GR"/>
        </w:rPr>
      </w:pPr>
    </w:p>
    <w:p w14:paraId="60C0B27F" w14:textId="77777777" w:rsidR="00DD4D4A" w:rsidRPr="00352198" w:rsidRDefault="00000000">
      <w:pPr>
        <w:rPr>
          <w:lang w:val="el-GR"/>
        </w:rPr>
      </w:pPr>
      <w:r>
        <w:rPr>
          <w:noProof/>
        </w:rPr>
        <w:drawing>
          <wp:anchor distT="114300" distB="114300" distL="114300" distR="114300" simplePos="0" relativeHeight="251660288" behindDoc="0" locked="0" layoutInCell="1" hidden="0" allowOverlap="1" wp14:anchorId="6C380187" wp14:editId="3B9F8956">
            <wp:simplePos x="0" y="0"/>
            <wp:positionH relativeFrom="column">
              <wp:posOffset>476250</wp:posOffset>
            </wp:positionH>
            <wp:positionV relativeFrom="paragraph">
              <wp:posOffset>439452</wp:posOffset>
            </wp:positionV>
            <wp:extent cx="1847850" cy="1638300"/>
            <wp:effectExtent l="0" t="0" r="0" b="0"/>
            <wp:wrapSquare wrapText="bothSides" distT="114300" distB="114300" distL="114300" distR="11430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1847850" cy="1638300"/>
                    </a:xfrm>
                    <a:prstGeom prst="rect">
                      <a:avLst/>
                    </a:prstGeom>
                    <a:ln/>
                  </pic:spPr>
                </pic:pic>
              </a:graphicData>
            </a:graphic>
          </wp:anchor>
        </w:drawing>
      </w:r>
    </w:p>
    <w:p w14:paraId="5B8C8EAC" w14:textId="305AB3FA" w:rsidR="00DD4D4A" w:rsidRPr="00352198" w:rsidRDefault="00352198">
      <w:pPr>
        <w:ind w:left="720"/>
        <w:rPr>
          <w:lang w:val="el-GR"/>
        </w:rPr>
      </w:pPr>
      <w:r w:rsidRPr="00352198">
        <w:rPr>
          <w:b/>
          <w:lang w:val="el-GR"/>
        </w:rPr>
        <w:t xml:space="preserve">Αγροτικός τομέας: </w:t>
      </w:r>
      <w:r w:rsidRPr="00352198">
        <w:rPr>
          <w:lang w:val="el-GR"/>
        </w:rPr>
        <w:t>Η προώθηση της βιώσιμης γεωργίας, η οποία περιλαμβάνει πρακτικές όπως η βιολογική γεωργία, η διατήρηση του εδάφους, η διαχείριση των υδάτων και η μείωση της χρήσης φυτοφαρμάκων, είναι απαραίτητη για την επισιτιστική ασφάλεια και τη διατήρηση των οικοσυστημάτων.</w:t>
      </w:r>
    </w:p>
    <w:p w14:paraId="3A4A42D6" w14:textId="77777777" w:rsidR="00DD4D4A" w:rsidRPr="00352198" w:rsidRDefault="00000000">
      <w:pPr>
        <w:ind w:left="720"/>
        <w:rPr>
          <w:lang w:val="el-GR"/>
        </w:rPr>
      </w:pPr>
      <w:r>
        <w:rPr>
          <w:noProof/>
        </w:rPr>
        <w:lastRenderedPageBreak/>
        <w:drawing>
          <wp:anchor distT="114300" distB="114300" distL="114300" distR="114300" simplePos="0" relativeHeight="251661312" behindDoc="0" locked="0" layoutInCell="1" hidden="0" allowOverlap="1" wp14:anchorId="7264744B" wp14:editId="12CE491A">
            <wp:simplePos x="0" y="0"/>
            <wp:positionH relativeFrom="column">
              <wp:posOffset>476250</wp:posOffset>
            </wp:positionH>
            <wp:positionV relativeFrom="paragraph">
              <wp:posOffset>439452</wp:posOffset>
            </wp:positionV>
            <wp:extent cx="1762125" cy="1724025"/>
            <wp:effectExtent l="0" t="0" r="0" b="0"/>
            <wp:wrapSquare wrapText="bothSides" distT="114300" distB="11430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62125" cy="1724025"/>
                    </a:xfrm>
                    <a:prstGeom prst="rect">
                      <a:avLst/>
                    </a:prstGeom>
                    <a:ln/>
                  </pic:spPr>
                </pic:pic>
              </a:graphicData>
            </a:graphic>
          </wp:anchor>
        </w:drawing>
      </w:r>
    </w:p>
    <w:p w14:paraId="4DF2EA3A" w14:textId="3DBF37C3" w:rsidR="00DD4D4A" w:rsidRPr="00352198" w:rsidRDefault="00000000">
      <w:pPr>
        <w:ind w:left="720"/>
        <w:rPr>
          <w:lang w:val="el-GR"/>
        </w:rPr>
      </w:pPr>
      <w:r w:rsidRPr="00352198">
        <w:rPr>
          <w:lang w:val="el-GR"/>
        </w:rPr>
        <w:br/>
      </w:r>
      <w:r w:rsidR="00352198" w:rsidRPr="00352198">
        <w:rPr>
          <w:b/>
          <w:lang w:val="el-GR"/>
        </w:rPr>
        <w:t>Οικοδομικός τομέας</w:t>
      </w:r>
      <w:r w:rsidRPr="00352198">
        <w:rPr>
          <w:b/>
          <w:lang w:val="el-GR"/>
        </w:rPr>
        <w:t xml:space="preserve">: </w:t>
      </w:r>
      <w:r w:rsidR="00352198" w:rsidRPr="00352198">
        <w:rPr>
          <w:lang w:val="el-GR"/>
        </w:rPr>
        <w:t>Η κατασκευή βιώσιμων κτιρίων, που χρησιμοποιούν υλικά φιλικά προς το περιβάλλον, μειώνουν τη χρήση ενέργειας και προάγουν την ποιότητα του αέρα σε εσωτερικούς χώρους, συμβάλλει στη μείωση των περιβαλλοντικών επιπτώσεων και στη βελτίωση της υγείας των ανθρώπων</w:t>
      </w:r>
      <w:r w:rsidRPr="00352198">
        <w:rPr>
          <w:lang w:val="el-GR"/>
        </w:rPr>
        <w:t>.</w:t>
      </w:r>
    </w:p>
    <w:p w14:paraId="7B108EC7" w14:textId="77777777" w:rsidR="00DD4D4A" w:rsidRPr="00352198" w:rsidRDefault="00DD4D4A">
      <w:pPr>
        <w:ind w:left="720"/>
        <w:rPr>
          <w:lang w:val="el-GR"/>
        </w:rPr>
      </w:pPr>
    </w:p>
    <w:p w14:paraId="45427515" w14:textId="77777777" w:rsidR="00DD4D4A" w:rsidRPr="00352198" w:rsidRDefault="00000000">
      <w:pPr>
        <w:ind w:left="720"/>
        <w:rPr>
          <w:lang w:val="el-GR"/>
        </w:rPr>
      </w:pPr>
      <w:r>
        <w:rPr>
          <w:noProof/>
        </w:rPr>
        <w:drawing>
          <wp:anchor distT="114300" distB="114300" distL="114300" distR="114300" simplePos="0" relativeHeight="251662336" behindDoc="0" locked="0" layoutInCell="1" hidden="0" allowOverlap="1" wp14:anchorId="0ED714A2" wp14:editId="6C3F4871">
            <wp:simplePos x="0" y="0"/>
            <wp:positionH relativeFrom="column">
              <wp:posOffset>476250</wp:posOffset>
            </wp:positionH>
            <wp:positionV relativeFrom="paragraph">
              <wp:posOffset>439452</wp:posOffset>
            </wp:positionV>
            <wp:extent cx="1895475" cy="1866900"/>
            <wp:effectExtent l="0" t="0" r="0" b="0"/>
            <wp:wrapSquare wrapText="bothSides" distT="114300" distB="11430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1895475" cy="1866900"/>
                    </a:xfrm>
                    <a:prstGeom prst="rect">
                      <a:avLst/>
                    </a:prstGeom>
                    <a:ln/>
                  </pic:spPr>
                </pic:pic>
              </a:graphicData>
            </a:graphic>
          </wp:anchor>
        </w:drawing>
      </w:r>
    </w:p>
    <w:p w14:paraId="21928C29" w14:textId="01ABA928" w:rsidR="00DD4D4A" w:rsidRPr="00352198" w:rsidRDefault="00000000">
      <w:pPr>
        <w:ind w:left="720"/>
        <w:rPr>
          <w:lang w:val="el-GR"/>
        </w:rPr>
      </w:pPr>
      <w:r w:rsidRPr="00352198">
        <w:rPr>
          <w:lang w:val="el-GR"/>
        </w:rPr>
        <w:br/>
      </w:r>
      <w:r w:rsidR="00352198" w:rsidRPr="00352198">
        <w:rPr>
          <w:b/>
          <w:lang w:val="el-GR"/>
        </w:rPr>
        <w:t>Τομέας μεταφορών</w:t>
      </w:r>
      <w:r w:rsidRPr="00352198">
        <w:rPr>
          <w:b/>
          <w:lang w:val="el-GR"/>
        </w:rPr>
        <w:t xml:space="preserve">: </w:t>
      </w:r>
      <w:r w:rsidR="00352198" w:rsidRPr="00352198">
        <w:rPr>
          <w:lang w:val="el-GR"/>
        </w:rPr>
        <w:t>Η προώθηση της χρήσης δημόσιων συγκοινωνιών, ηλεκτρικών οχημάτων, ποδηλάτων και κοινών λύσεων κινητικότητας μπορεί να μειώσει τις εκπομπές αερίων του θερμοκηπίου και να βελτιώσει την ποιότητα του αέρα στις πόλεις</w:t>
      </w:r>
      <w:r w:rsidRPr="00352198">
        <w:rPr>
          <w:lang w:val="el-GR"/>
        </w:rPr>
        <w:t>.</w:t>
      </w:r>
    </w:p>
    <w:p w14:paraId="0E17B918" w14:textId="77777777" w:rsidR="00DD4D4A" w:rsidRPr="00352198" w:rsidRDefault="00DD4D4A">
      <w:pPr>
        <w:rPr>
          <w:lang w:val="el-GR"/>
        </w:rPr>
      </w:pPr>
    </w:p>
    <w:p w14:paraId="3F248A09" w14:textId="77777777" w:rsidR="00DD4D4A" w:rsidRPr="00352198" w:rsidRDefault="00DD4D4A">
      <w:pPr>
        <w:rPr>
          <w:lang w:val="el-GR"/>
        </w:rPr>
      </w:pPr>
    </w:p>
    <w:p w14:paraId="77D05D93" w14:textId="29BE2F0D" w:rsidR="00DD4D4A" w:rsidRPr="00352198" w:rsidRDefault="00352198">
      <w:pPr>
        <w:rPr>
          <w:lang w:val="el-GR"/>
        </w:rPr>
      </w:pPr>
      <w:r w:rsidRPr="00352198">
        <w:rPr>
          <w:lang w:val="el-GR"/>
        </w:rPr>
        <w:t xml:space="preserve">Η </w:t>
      </w:r>
      <w:r>
        <w:rPr>
          <w:lang w:val="el-GR"/>
        </w:rPr>
        <w:t>βιώσιμη</w:t>
      </w:r>
      <w:r w:rsidRPr="00352198">
        <w:rPr>
          <w:lang w:val="el-GR"/>
        </w:rPr>
        <w:t xml:space="preserve"> διαχείριση των φυσικών πόρων, όπως το νερό, τα δάση, η άγρια ζωή και τα ορυκτά, είναι ζωτικής σημασίας για τη διασφάλιση της μακροπρόθεσμης διαθεσιμότητάς τους. Αυτό περιλαμβάνει υπεύθυνες πρακτικές διαχείρισης, διατήρηση των φυσικών </w:t>
      </w:r>
      <w:proofErr w:type="spellStart"/>
      <w:r w:rsidRPr="00352198">
        <w:rPr>
          <w:lang w:val="el-GR"/>
        </w:rPr>
        <w:t>οικοτόπων</w:t>
      </w:r>
      <w:proofErr w:type="spellEnd"/>
      <w:r w:rsidRPr="00352198">
        <w:rPr>
          <w:lang w:val="el-GR"/>
        </w:rPr>
        <w:t>, ανακύκλωση και μείωση των απορριμμάτων.</w:t>
      </w:r>
    </w:p>
    <w:p w14:paraId="0FA2B63C" w14:textId="3EF84710" w:rsidR="00DD4D4A" w:rsidRPr="00352198" w:rsidRDefault="00352198">
      <w:pPr>
        <w:rPr>
          <w:lang w:val="el-GR"/>
        </w:rPr>
      </w:pPr>
      <w:r w:rsidRPr="00352198">
        <w:rPr>
          <w:lang w:val="el-GR"/>
        </w:rPr>
        <w:t>Η μείωση της ρύπανσης είναι απαραίτητη για τη διασφάλιση ενός υγιούς και βιώσιμου περιβάλλοντος, επομένως η μείωση των βιομηχανικών εκπομπών, η σωστή διαχείριση απορριμμάτων, η επεξεργασία των λυμάτων και η υιοθέτηση καθαρών τεχνολογιών είναι σημαντικές.</w:t>
      </w:r>
    </w:p>
    <w:p w14:paraId="7035C993" w14:textId="446DEA66" w:rsidR="00DD4D4A" w:rsidRPr="00B91655" w:rsidRDefault="00000000">
      <w:pPr>
        <w:rPr>
          <w:b/>
          <w:color w:val="31849B"/>
          <w:lang w:val="el-GR"/>
        </w:rPr>
      </w:pPr>
      <w:r w:rsidRPr="00B91655">
        <w:rPr>
          <w:b/>
          <w:color w:val="31849B"/>
          <w:lang w:val="el-GR"/>
        </w:rPr>
        <w:t xml:space="preserve">1.2 </w:t>
      </w:r>
      <w:r w:rsidR="00B91655" w:rsidRPr="00B91655">
        <w:rPr>
          <w:b/>
          <w:color w:val="31849B"/>
          <w:lang w:val="el-GR"/>
        </w:rPr>
        <w:t>Βιωσιμότητα στον κοινωνικό τομέα: Προώθηση μακροπρόθεσμου αντίκτυπου</w:t>
      </w:r>
    </w:p>
    <w:p w14:paraId="2796C8CB" w14:textId="7148A363" w:rsidR="00B91655" w:rsidRPr="00B91655" w:rsidRDefault="00B91655" w:rsidP="00B91655">
      <w:pPr>
        <w:rPr>
          <w:lang w:val="el-GR"/>
        </w:rPr>
      </w:pPr>
      <w:r w:rsidRPr="00B91655">
        <w:rPr>
          <w:lang w:val="el-GR"/>
        </w:rPr>
        <w:lastRenderedPageBreak/>
        <w:t>Η βιωσιμότητα στον κοινωνικό τομέα είναι κρίσιμη για να διασφαλιστεί ότι οι οργανισμοί μπορούν να συνεχίσουν να διαδραματίζουν το ρόλο τους μακροπρόθεσμα και να αντιμετωπίζουν αποτελεσματικά τις κοινωνικές προκλήσεις. Η οικονομική βιωσιμότητα είναι απαραίτητη για τη διασφάλιση της σταθερότητας και της συνέχ</w:t>
      </w:r>
      <w:r>
        <w:rPr>
          <w:lang w:val="el-GR"/>
        </w:rPr>
        <w:t>ιση</w:t>
      </w:r>
      <w:r w:rsidRPr="00B91655">
        <w:rPr>
          <w:lang w:val="el-GR"/>
        </w:rPr>
        <w:t>ς των επιχειρήσεων, ενώ η περιβαλλοντική βιωσιμότητα επικεντρώνεται στην υπεύθυνη διαχείριση των φυσικών πόρων και τον μετριασμό των περιβαλλοντικών επιπτώσεων. Επιπλέον, η κοινωνική βιωσιμότητα αφορά την ικανότητα των κοινωνικών οργανώσεων να δεσμεύονται και να ανταποκρίνονται στις ανάγκες των ενδιαφερομένων, να δημιουργούν</w:t>
      </w:r>
      <w:r>
        <w:rPr>
          <w:lang w:val="el-GR"/>
        </w:rPr>
        <w:t xml:space="preserve"> </w:t>
      </w:r>
      <w:r w:rsidRPr="00B91655">
        <w:rPr>
          <w:lang w:val="el-GR"/>
        </w:rPr>
        <w:t>ισχυρές σχέσεις και συμβάλλουν στην οικοδόμηση μιας δίκαιης και χωρίς αποκλεισμούς κοινωνίας.</w:t>
      </w:r>
    </w:p>
    <w:p w14:paraId="5A830BEE" w14:textId="42F8B200" w:rsidR="00DD4D4A" w:rsidRPr="00F05E22" w:rsidRDefault="00B91655" w:rsidP="00B91655">
      <w:pPr>
        <w:rPr>
          <w:color w:val="31849B"/>
          <w:u w:val="single"/>
          <w:lang w:val="el-GR"/>
        </w:rPr>
      </w:pPr>
      <w:r w:rsidRPr="00B91655">
        <w:rPr>
          <w:lang w:val="el-GR"/>
        </w:rPr>
        <w:t>Η βιωσιμότητα στον κοινωνικό τομέα παρουσιάζει πολλές προκλήσεις:</w:t>
      </w:r>
      <w:r w:rsidRPr="00B91655">
        <w:rPr>
          <w:lang w:val="el-GR"/>
        </w:rPr>
        <w:br/>
        <w:t xml:space="preserve">- </w:t>
      </w:r>
      <w:r>
        <w:rPr>
          <w:lang w:val="el-GR"/>
        </w:rPr>
        <w:t xml:space="preserve">η </w:t>
      </w:r>
      <w:r w:rsidRPr="00B91655">
        <w:rPr>
          <w:lang w:val="el-GR"/>
        </w:rPr>
        <w:t>εξάρτηση από εξωτερική χρηματοδότηση</w:t>
      </w:r>
      <w:r w:rsidRPr="00B91655">
        <w:rPr>
          <w:lang w:val="el-GR"/>
        </w:rPr>
        <w:br/>
        <w:t>- η έλλειψη πόρων, ο ανταγωνισμός με άλλους οργανισμούς</w:t>
      </w:r>
      <w:r w:rsidRPr="00B91655">
        <w:rPr>
          <w:lang w:val="el-GR"/>
        </w:rPr>
        <w:br/>
        <w:t>- η πολυπλοκότητα των κοινωνικών προκλήσεων</w:t>
      </w:r>
      <w:r w:rsidRPr="00B91655">
        <w:rPr>
          <w:lang w:val="el-GR"/>
        </w:rPr>
        <w:br/>
        <w:t>-</w:t>
      </w:r>
      <w:r w:rsidRPr="00F05E22">
        <w:rPr>
          <w:lang w:val="el-GR"/>
        </w:rPr>
        <w:t xml:space="preserve"> αλλαγές στο κοινωνικό και οικονομικό περιβάλλον</w:t>
      </w:r>
      <w:r w:rsidRPr="00B91655">
        <w:rPr>
          <w:lang w:val="el-GR"/>
        </w:rPr>
        <w:t xml:space="preserve">. </w:t>
      </w:r>
      <w:r w:rsidRPr="00B91655">
        <w:rPr>
          <w:lang w:val="el-GR"/>
        </w:rPr>
        <w:br/>
      </w:r>
      <w:r w:rsidR="00F05E22" w:rsidRPr="00F05E22">
        <w:rPr>
          <w:lang w:val="el-GR"/>
        </w:rPr>
        <w:t>Ωστόσο, υπάρχουν επίσης ευκαιρίες που πρέπει να αξιοποιηθούν που μπορούν να συμβάλουν στη βιωσιμότητα στον κοινωνικό τομέα</w:t>
      </w:r>
      <w:r w:rsidRPr="00F05E22">
        <w:rPr>
          <w:lang w:val="el-GR"/>
        </w:rPr>
        <w:t>:</w:t>
      </w:r>
      <w:r w:rsidRPr="00F05E22">
        <w:rPr>
          <w:lang w:val="el-GR"/>
        </w:rPr>
        <w:br/>
        <w:t>-</w:t>
      </w:r>
      <w:r w:rsidR="00F05E22" w:rsidRPr="00F05E22">
        <w:rPr>
          <w:lang w:val="el-GR"/>
        </w:rPr>
        <w:t xml:space="preserve"> η διαφοροποίηση των πηγών χρηματοδότησης</w:t>
      </w:r>
      <w:r w:rsidRPr="00F05E22">
        <w:rPr>
          <w:lang w:val="el-GR"/>
        </w:rPr>
        <w:br/>
        <w:t>-</w:t>
      </w:r>
      <w:r w:rsidR="00F05E22" w:rsidRPr="00F05E22">
        <w:rPr>
          <w:lang w:val="el-GR"/>
        </w:rPr>
        <w:t xml:space="preserve"> </w:t>
      </w:r>
      <w:r w:rsidR="00F05E22">
        <w:rPr>
          <w:lang w:val="el-GR"/>
        </w:rPr>
        <w:t>η</w:t>
      </w:r>
      <w:r w:rsidR="00F05E22" w:rsidRPr="00F05E22">
        <w:rPr>
          <w:lang w:val="el-GR"/>
        </w:rPr>
        <w:t xml:space="preserve"> ανάπτυξη κοινωνικών επιχειρηματικών μοντέλων</w:t>
      </w:r>
      <w:r w:rsidRPr="00F05E22">
        <w:rPr>
          <w:lang w:val="el-GR"/>
        </w:rPr>
        <w:br/>
        <w:t>-</w:t>
      </w:r>
      <w:r w:rsidR="00F05E22" w:rsidRPr="00F05E22">
        <w:rPr>
          <w:lang w:val="el-GR"/>
        </w:rPr>
        <w:t xml:space="preserve"> η συνεργασία μεταξύ των οργανισμών</w:t>
      </w:r>
      <w:r w:rsidRPr="00F05E22">
        <w:rPr>
          <w:lang w:val="el-GR"/>
        </w:rPr>
        <w:br/>
        <w:t xml:space="preserve">- </w:t>
      </w:r>
      <w:r w:rsidR="00F05E22">
        <w:rPr>
          <w:lang w:val="el-GR"/>
        </w:rPr>
        <w:t>η</w:t>
      </w:r>
      <w:r w:rsidR="00F05E22" w:rsidRPr="00F05E22">
        <w:rPr>
          <w:lang w:val="el-GR"/>
        </w:rPr>
        <w:t xml:space="preserve"> χρήση ψηφιακών τεχνολογιών</w:t>
      </w:r>
      <w:r w:rsidRPr="00F05E22">
        <w:rPr>
          <w:lang w:val="el-GR"/>
        </w:rPr>
        <w:br/>
        <w:t>-</w:t>
      </w:r>
      <w:r w:rsidR="00F05E22" w:rsidRPr="00F05E22">
        <w:rPr>
          <w:lang w:val="el-GR"/>
        </w:rPr>
        <w:t xml:space="preserve"> η ενεργ</w:t>
      </w:r>
      <w:r w:rsidR="00F05E22">
        <w:rPr>
          <w:lang w:val="el-GR"/>
        </w:rPr>
        <w:t>ή</w:t>
      </w:r>
      <w:r w:rsidR="00F05E22" w:rsidRPr="00F05E22">
        <w:rPr>
          <w:lang w:val="el-GR"/>
        </w:rPr>
        <w:t xml:space="preserve"> συμμετοχή της κοινότητας</w:t>
      </w:r>
      <w:r w:rsidRPr="00F05E22">
        <w:rPr>
          <w:lang w:val="el-GR"/>
        </w:rPr>
        <w:br/>
      </w:r>
      <w:r w:rsidR="00F05E22" w:rsidRPr="00F05E22">
        <w:rPr>
          <w:lang w:val="el-GR"/>
        </w:rPr>
        <w:t>Για την προώθηση της βιωσιμότητας, οι κοινωνικοί οργανισμοί μπορούν να υιοθετήσουν διάφορες στρατηγικές</w:t>
      </w:r>
      <w:r w:rsidRPr="00F05E22">
        <w:rPr>
          <w:lang w:val="el-GR"/>
        </w:rPr>
        <w:t>:</w:t>
      </w:r>
      <w:r w:rsidRPr="00F05E22">
        <w:rPr>
          <w:lang w:val="el-GR"/>
        </w:rPr>
        <w:br/>
        <w:t>-</w:t>
      </w:r>
      <w:r w:rsidR="00F05E22" w:rsidRPr="00F05E22">
        <w:rPr>
          <w:lang w:val="el-GR"/>
        </w:rPr>
        <w:t xml:space="preserve"> αν</w:t>
      </w:r>
      <w:r w:rsidR="00F05E22">
        <w:rPr>
          <w:lang w:val="el-GR"/>
        </w:rPr>
        <w:t>άπτυξη</w:t>
      </w:r>
      <w:r w:rsidR="00F05E22" w:rsidRPr="00F05E22">
        <w:rPr>
          <w:lang w:val="el-GR"/>
        </w:rPr>
        <w:t xml:space="preserve"> μια</w:t>
      </w:r>
      <w:r w:rsidR="00F05E22">
        <w:rPr>
          <w:lang w:val="el-GR"/>
        </w:rPr>
        <w:t>ς</w:t>
      </w:r>
      <w:r w:rsidR="00F05E22" w:rsidRPr="00F05E22">
        <w:rPr>
          <w:lang w:val="el-GR"/>
        </w:rPr>
        <w:t xml:space="preserve"> διαφοροποιημένη</w:t>
      </w:r>
      <w:r w:rsidR="00F05E22">
        <w:rPr>
          <w:lang w:val="el-GR"/>
        </w:rPr>
        <w:t>ς</w:t>
      </w:r>
      <w:r w:rsidR="00F05E22" w:rsidRPr="00F05E22">
        <w:rPr>
          <w:lang w:val="el-GR"/>
        </w:rPr>
        <w:t xml:space="preserve"> στρατηγική</w:t>
      </w:r>
      <w:r w:rsidR="00F05E22">
        <w:rPr>
          <w:lang w:val="el-GR"/>
        </w:rPr>
        <w:t>ς</w:t>
      </w:r>
      <w:r w:rsidR="00F05E22" w:rsidRPr="00F05E22">
        <w:rPr>
          <w:lang w:val="el-GR"/>
        </w:rPr>
        <w:t xml:space="preserve"> χρηματοδότησης, αναζητώντας σταθερές και μακροπρόθεσμες πηγές χρηματοδότησης, όπως μεμονωμένες δωρεές, συνεργασίες με τον ιδιωτικό τομέα, κοινωνικές επενδύσεις και κρατικές επιχορηγήσεις</w:t>
      </w:r>
      <w:r w:rsidRPr="00F05E22">
        <w:rPr>
          <w:lang w:val="el-GR"/>
        </w:rPr>
        <w:br/>
        <w:t>-</w:t>
      </w:r>
      <w:r w:rsidR="00F05E22" w:rsidRPr="00F05E22">
        <w:rPr>
          <w:lang w:val="el-GR"/>
        </w:rPr>
        <w:t xml:space="preserve"> υιοθ</w:t>
      </w:r>
      <w:r w:rsidR="00F05E22">
        <w:rPr>
          <w:lang w:val="el-GR"/>
        </w:rPr>
        <w:t>έτηση</w:t>
      </w:r>
      <w:r w:rsidR="00F05E22" w:rsidRPr="00F05E22">
        <w:rPr>
          <w:lang w:val="el-GR"/>
        </w:rPr>
        <w:t xml:space="preserve"> υπεύθυν</w:t>
      </w:r>
      <w:r w:rsidR="00F05E22">
        <w:rPr>
          <w:lang w:val="el-GR"/>
        </w:rPr>
        <w:t>ων</w:t>
      </w:r>
      <w:r w:rsidR="00F05E22" w:rsidRPr="00F05E22">
        <w:rPr>
          <w:lang w:val="el-GR"/>
        </w:rPr>
        <w:t xml:space="preserve"> πρακτικ</w:t>
      </w:r>
      <w:r w:rsidR="00F05E22">
        <w:rPr>
          <w:lang w:val="el-GR"/>
        </w:rPr>
        <w:t>ών</w:t>
      </w:r>
      <w:r w:rsidR="00F05E22" w:rsidRPr="00F05E22">
        <w:rPr>
          <w:lang w:val="el-GR"/>
        </w:rPr>
        <w:t xml:space="preserve"> όσον αφορά τη χρήση των πόρων, τη διαχείριση αποβλήτων, τη μείωση των εκπομπών και την προώθηση βιώσιμων συμπεριφορών εντός των οργανισμών και των κοινοτήτων στις οποίες λειτουργούν</w:t>
      </w:r>
      <w:r w:rsidRPr="00F05E22">
        <w:rPr>
          <w:lang w:val="el-GR"/>
        </w:rPr>
        <w:t>.</w:t>
      </w:r>
      <w:r w:rsidRPr="00F05E22">
        <w:rPr>
          <w:lang w:val="el-GR"/>
        </w:rPr>
        <w:br/>
        <w:t>-</w:t>
      </w:r>
      <w:r w:rsidR="00F05E22">
        <w:rPr>
          <w:lang w:val="el-GR"/>
        </w:rPr>
        <w:t xml:space="preserve"> </w:t>
      </w:r>
      <w:r w:rsidR="00F05E22" w:rsidRPr="00F05E22">
        <w:rPr>
          <w:lang w:val="el-GR"/>
        </w:rPr>
        <w:t>επαναλαμβανόμενα κοινωνικά επιχειρηματικά μοντέλα, που συνδυάζουν χρηματοδότηση και κοινωνικό αντίκτυπο, μπορούν να συμβάλουν στην οικονομική βιωσιμότητα</w:t>
      </w:r>
      <w:r w:rsidRPr="00F05E22">
        <w:rPr>
          <w:lang w:val="el-GR"/>
        </w:rPr>
        <w:t>.</w:t>
      </w:r>
      <w:r w:rsidRPr="00F05E22">
        <w:rPr>
          <w:lang w:val="el-GR"/>
        </w:rPr>
        <w:br/>
        <w:t>-</w:t>
      </w:r>
      <w:r w:rsidR="00F05E22" w:rsidRPr="00F05E22">
        <w:rPr>
          <w:lang w:val="el-GR"/>
        </w:rPr>
        <w:t xml:space="preserve"> συνεργασία και δικτύωση με άλλους κοινωνικούς φορείς, τον ιδιωτικό τομέα και </w:t>
      </w:r>
      <w:r w:rsidR="00F05E22" w:rsidRPr="00F05E22">
        <w:rPr>
          <w:lang w:val="el-GR"/>
        </w:rPr>
        <w:lastRenderedPageBreak/>
        <w:t>τοπικούς φορείς</w:t>
      </w:r>
      <w:r w:rsidRPr="00F05E22">
        <w:rPr>
          <w:lang w:val="el-GR"/>
        </w:rPr>
        <w:t xml:space="preserve">. </w:t>
      </w:r>
      <w:r w:rsidRPr="00F05E22">
        <w:rPr>
          <w:lang w:val="el-GR"/>
        </w:rPr>
        <w:br/>
      </w:r>
      <w:r w:rsidR="00F05E22" w:rsidRPr="00F05E22">
        <w:rPr>
          <w:lang w:val="el-GR"/>
        </w:rPr>
        <w:t>Η κοινωνική βιωσιμότητα περιλαμβάνει την ενεργό συμμετοχή των ενδιαφερομένων, τη συνδημιουργία λύσεων, την προώθηση της ισότητας και της κοινωνικής δικαιοσύνης, την ενδυνάμωση των δικαιούχων και την οικοδόμηση σχέσεων που βασίζονται στην εμπιστοσύνη και την αμοιβαιότητα</w:t>
      </w:r>
      <w:r w:rsidRPr="00F05E22">
        <w:rPr>
          <w:lang w:val="el-GR"/>
        </w:rPr>
        <w:t>.</w:t>
      </w:r>
    </w:p>
    <w:p w14:paraId="706D894B" w14:textId="4AC92819" w:rsidR="00DD4D4A" w:rsidRPr="00297069" w:rsidRDefault="00297069">
      <w:pPr>
        <w:rPr>
          <w:b/>
          <w:color w:val="31849B"/>
          <w:u w:val="single"/>
          <w:lang w:val="el-GR"/>
        </w:rPr>
      </w:pPr>
      <w:r>
        <w:rPr>
          <w:b/>
          <w:color w:val="31849B"/>
          <w:u w:val="single"/>
          <w:lang w:val="el-GR"/>
        </w:rPr>
        <w:t>Κεφάλαιο</w:t>
      </w:r>
      <w:r w:rsidR="00000000" w:rsidRPr="00297069">
        <w:rPr>
          <w:b/>
          <w:color w:val="31849B"/>
          <w:u w:val="single"/>
          <w:lang w:val="el-GR"/>
        </w:rPr>
        <w:t xml:space="preserve"> 2 </w:t>
      </w:r>
      <w:r w:rsidRPr="00297069">
        <w:rPr>
          <w:b/>
          <w:color w:val="31849B"/>
          <w:u w:val="single"/>
          <w:lang w:val="el-GR"/>
        </w:rPr>
        <w:t>Οικονομική θεωρία και βιωσιμότητα</w:t>
      </w:r>
    </w:p>
    <w:p w14:paraId="3538E84D" w14:textId="7F46A7A3" w:rsidR="00DD4D4A" w:rsidRPr="00297069" w:rsidRDefault="00297069">
      <w:pPr>
        <w:rPr>
          <w:lang w:val="el-GR"/>
        </w:rPr>
      </w:pPr>
      <w:r w:rsidRPr="00297069">
        <w:rPr>
          <w:lang w:val="el-GR"/>
        </w:rPr>
        <w:t>Η παραδοσιακή οικονομική θεωρία παρέχει από καιρό ένα κυρίαρχο μοντέλο για την κατανόηση και την ανάλυση της οικονομικής δραστηριότητας. Ωστόσο, οι περιβαλλοντικές και κοινωνικές προκλήσεις που αντιμετωπίζει σήμερα η κοινωνία απαιτούν μια κριτική αναθεώρηση αυτού του μοντέλου και την υιοθέτηση εναλλακτικών προσεγγίσεων, όπως η κοινωνική οικονομία και η κυκλική οικονομία. Σε αυτό το κεφάλαιο, θα διερευνήσουμε τα θεμέλια της οικονομικής θεωρίας και τη σχέση της με τη βιωσιμότητα</w:t>
      </w:r>
      <w:r w:rsidR="00000000" w:rsidRPr="00297069">
        <w:rPr>
          <w:lang w:val="el-GR"/>
        </w:rPr>
        <w:t>.</w:t>
      </w:r>
    </w:p>
    <w:p w14:paraId="1E3D4CC6" w14:textId="77777777" w:rsidR="00297069" w:rsidRPr="00297069" w:rsidRDefault="00297069" w:rsidP="00297069">
      <w:pPr>
        <w:rPr>
          <w:lang w:val="el-GR"/>
        </w:rPr>
      </w:pPr>
      <w:r w:rsidRPr="00297069">
        <w:rPr>
          <w:lang w:val="el-GR"/>
        </w:rPr>
        <w:t>Το παραδοσιακό οικονομικό μοντέλο βασίζεται στην ιδέα ότι η πρόοδος μετριέται κυρίως από τον ρυθμό αύξησης του ακαθάριστου εγχώριου προϊόντος (ΑΕΠ). Ωστόσο, αυτό το μέτρο δεν λαμβάνει υπόψη τις αρνητικές επιπτώσεις στο περιβάλλον και την κοινωνία που προκαλούνται από την παραγωγή και την κατανάλωση υψηλής έντασης πόρων. Οι αυξανόμενες αρνητικές εξωτερικές επιδράσεις, όπως η ρύπανση του αέρα και των υδάτων, η καταστροφή των οικοσυστημάτων και η κλιματική αλλαγή, απειλούν τη βιωσιμότητα του πλανήτη μας.</w:t>
      </w:r>
    </w:p>
    <w:p w14:paraId="30B70539" w14:textId="77777777" w:rsidR="00297069" w:rsidRPr="00297069" w:rsidRDefault="00297069" w:rsidP="00297069">
      <w:pPr>
        <w:rPr>
          <w:lang w:val="el-GR"/>
        </w:rPr>
      </w:pPr>
      <w:r w:rsidRPr="00297069">
        <w:rPr>
          <w:lang w:val="el-GR"/>
        </w:rPr>
        <w:t>Για την αντιμετώπιση αυτών των κρίσιμων ζητημάτων, έχουν προκύψει διάφορες εναλλακτικές οικονομικές προσεγγίσεις που τοποθετούν τη βιωσιμότητα στο επίκεντρο. Η κυκλική οικονομία, για παράδειγμα, προτείνει ένα σύστημα στο οποίο τα υλικά χρησιμοποιούνται αποτελεσματικά και κυκλικά, ελαχιστοποιώντας τα απόβλητα και τη δημιουργία απορριμμάτων. Η πράσινη οικονομία, από την άλλη πλευρά, εστιάζει στην υιοθέτηση βιώσιμων πρακτικών και τεχνολογιών για τον μετριασμό των περιβαλλοντικών επιπτώσεων των οικονομικών δραστηριοτήτων.</w:t>
      </w:r>
    </w:p>
    <w:p w14:paraId="30809CDD" w14:textId="78502582" w:rsidR="00DD4D4A" w:rsidRPr="00297069" w:rsidRDefault="00297069" w:rsidP="00297069">
      <w:pPr>
        <w:rPr>
          <w:lang w:val="el-GR"/>
        </w:rPr>
      </w:pPr>
      <w:r w:rsidRPr="00297069">
        <w:rPr>
          <w:lang w:val="el-GR"/>
        </w:rPr>
        <w:t>Η κοινωνική οικονομία βλέπει την οικονομική δραστηριότητα ως μέσο για την επίτευξη στόχων κοινωνικής ισότητας, ένταξης και συλλογικής ευημερίας. προωθεί τη δημιουργία κοινωνικής αξίας και όχι τη μεγιστοποίηση του κέρδους· και ενθαρρύνει την ενεργό συμμετοχή των τοπικών κοινωνιών στο σχεδιασμό και την εφαρμογή οικονομικών πολιτικών</w:t>
      </w:r>
      <w:r w:rsidR="00000000" w:rsidRPr="00297069">
        <w:rPr>
          <w:lang w:val="el-GR"/>
        </w:rPr>
        <w:t>.</w:t>
      </w:r>
    </w:p>
    <w:p w14:paraId="510E9849" w14:textId="158D61DE" w:rsidR="00DD4D4A" w:rsidRPr="00297069" w:rsidRDefault="00000000">
      <w:pPr>
        <w:rPr>
          <w:b/>
          <w:color w:val="31849B"/>
          <w:lang w:val="el-GR"/>
        </w:rPr>
      </w:pPr>
      <w:r w:rsidRPr="00297069">
        <w:rPr>
          <w:b/>
          <w:color w:val="31849B"/>
          <w:lang w:val="el-GR"/>
        </w:rPr>
        <w:lastRenderedPageBreak/>
        <w:t xml:space="preserve">2.1 </w:t>
      </w:r>
      <w:r w:rsidR="00297069" w:rsidRPr="00297069">
        <w:rPr>
          <w:b/>
          <w:color w:val="31849B"/>
          <w:lang w:val="el-GR"/>
        </w:rPr>
        <w:t>Δείκτες οικονομικής βιωσιμότητας</w:t>
      </w:r>
    </w:p>
    <w:p w14:paraId="0F0D62EF" w14:textId="77777777" w:rsidR="00297069" w:rsidRPr="00297069" w:rsidRDefault="00297069" w:rsidP="00297069">
      <w:pPr>
        <w:rPr>
          <w:lang w:val="el-GR"/>
        </w:rPr>
      </w:pPr>
      <w:r w:rsidRPr="00297069">
        <w:rPr>
          <w:lang w:val="el-GR"/>
        </w:rPr>
        <w:t>Η μέτρηση της οικονομικής βιωσιμότητας είναι ένα σύνθετο έργο που απαιτεί τη χρήση κατάλληλων δεικτών που μπορούν να αξιολογήσουν όχι μόνο την οικονομική απόδοση, αλλά και τον περιβαλλοντικό και κοινωνικό αντίκτυπο των οικονομικών δραστηριοτήτων. Ενώ το ΑΕΠ (Ακαθάριστο Εγχώριο Προϊόν) χρησιμοποιείται παραδοσιακά ως το κύριο μέτρο της οικονομικής ευημερίας, υπάρχουν αυξανόμενες ενδείξεις ότι αυτός ο δείκτης δεν λαμβάνει υπόψη το περιβαλλοντικό και κοινωνικό κόστος που σχετίζεται με την παραγωγή και την κατανάλωση.</w:t>
      </w:r>
    </w:p>
    <w:p w14:paraId="0F9926FF" w14:textId="77777777" w:rsidR="00297069" w:rsidRPr="00297069" w:rsidRDefault="00297069" w:rsidP="00297069">
      <w:pPr>
        <w:rPr>
          <w:lang w:val="el-GR"/>
        </w:rPr>
      </w:pPr>
      <w:r w:rsidRPr="00297069">
        <w:rPr>
          <w:lang w:val="el-GR"/>
        </w:rPr>
        <w:t>Για να ξεπεραστεί αυτός ο περιορισμός, έχουν αναπτυχθεί αρκετοί δείκτες οικονομικής βιωσιμότητας που επιδιώκουν να ενσωματώσουν τόσο νομισματικές όσο και μη νομισματικές πτυχές. Ένας τέτοιος δείκτης είναι το Πράσινο ΑΕΠ, το οποίο είναι μια εξέλιξη του παραδοσιακού ΑΕΠ και λαμβάνει υπόψη τις αρνητικές περιβαλλοντικές επιπτώσεις των οικονομικών δραστηριοτήτων αφαιρώντας το κόστος των περιβαλλοντικών εξωτερικών επιπτώσεων από το μέτρο ΑΕΠ. Αυτό περιλαμβάνει, για παράδειγμα, το κόστος της ρύπανσης, της περιβαλλοντικής υποβάθμισης και της απώλειας βιοποικιλότητας. Ο στόχος του πράσινου ΑΕΠ είναι να παρέχει μια πιο ακριβή αξιολόγηση της οικονομικής ευημερίας λαμβάνοντας επίσης υπόψη τις επιπτώσεις στο περιβάλλον.</w:t>
      </w:r>
    </w:p>
    <w:p w14:paraId="0179B2A6" w14:textId="77777777" w:rsidR="00297069" w:rsidRPr="00297069" w:rsidRDefault="00297069" w:rsidP="00297069">
      <w:pPr>
        <w:rPr>
          <w:lang w:val="el-GR"/>
        </w:rPr>
      </w:pPr>
      <w:r w:rsidRPr="00297069">
        <w:rPr>
          <w:lang w:val="el-GR"/>
        </w:rPr>
        <w:t>Ωστόσο, έχει και κάποιους περιορισμούς, όπως η μη παροχή λεπτομερών πληροφοριών σχετικά με την κατανομή του εισοδήματος ή την ποιότητα ζωής των ανθρώπων. Επιπλέον, το πράσινο ΑΕΠ μπορεί να εξακολουθεί να δίνει μια μερική άποψη των περιβαλλοντικών επιπτώσεων, καθώς εστιάζει κυρίως στις αρνητικές εξωτερικές επιδράσεις, παραβλέποντας τις θετικές εξωτερικές επιδράσεις που δημιουργούνται από βιώσιμες δραστηριότητες.</w:t>
      </w:r>
    </w:p>
    <w:p w14:paraId="18F5F031" w14:textId="0FDC36A5" w:rsidR="00DD4D4A" w:rsidRPr="00297069" w:rsidRDefault="00297069" w:rsidP="00297069">
      <w:pPr>
        <w:rPr>
          <w:lang w:val="el-GR"/>
        </w:rPr>
      </w:pPr>
      <w:r w:rsidRPr="00297069">
        <w:rPr>
          <w:lang w:val="el-GR"/>
        </w:rPr>
        <w:t>Για να ξεπεραστούν αυτοί οι περιορισμοί, έχουν αναπτυχθεί ευρύτεροι δείκτες οικονομικής βιωσιμότητας που ενσωματώνουν κοινωνικές και περιβαλλοντικές πτυχές. Μεταξύ αυτών των δεικτών είναι ο δείκτης ευημερίας και ανθρώπινης ανάπτυξης (</w:t>
      </w:r>
      <w:r>
        <w:t>IBSU</w:t>
      </w:r>
      <w:r w:rsidRPr="00297069">
        <w:rPr>
          <w:lang w:val="el-GR"/>
        </w:rPr>
        <w:t xml:space="preserve">), ο οποίος λαμβάνει υπόψη μια σειρά οικονομικών, κοινωνικών και περιβαλλοντικών παραγόντων για την αξιολόγηση της συνολικής ευημερίας των ανθρώπων και των κοινοτήτων. Το </w:t>
      </w:r>
      <w:r>
        <w:t>IBSU</w:t>
      </w:r>
      <w:r w:rsidRPr="00297069">
        <w:rPr>
          <w:lang w:val="el-GR"/>
        </w:rPr>
        <w:t xml:space="preserve"> περιλαμβάνει δείκτες όπως το προσδόκιμο ζωής, την εκπαίδευση, το εισόδημα, την πρόσβαση σε καθαρό νερό, την ατμοσφαιρική ρύπανση και άλλα. Στόχος του είναι να παρέχει μια πιο ολοκληρωμένη αξιολόγηση της προόδου μιας κοινωνίας, η οποία υπερβαίνει απλώς την οικονομική πτυχή. Άλλα μέτρα οικονομικής </w:t>
      </w:r>
      <w:r w:rsidRPr="00297069">
        <w:rPr>
          <w:lang w:val="el-GR"/>
        </w:rPr>
        <w:lastRenderedPageBreak/>
        <w:t xml:space="preserve">βιωσιμότητας περιλαμβάνουν δείκτες βιώσιμης ανάπτυξης, οι οποίοι παρέχουν μια ολοκληρωμένη αξιολόγηση της βιωσιμότητας σε διάφορους τομείς, όπως η ενέργεια, η γεωργία, η χρήση γης, το νερό και άλλοι. </w:t>
      </w:r>
      <w:r>
        <w:rPr>
          <w:lang w:val="el-GR"/>
        </w:rPr>
        <w:t>Ε</w:t>
      </w:r>
      <w:r w:rsidRPr="00297069">
        <w:rPr>
          <w:lang w:val="el-GR"/>
        </w:rPr>
        <w:t xml:space="preserve">ξετάζουν οικονομικές, κοινωνικές και περιβαλλοντικές πτυχές, παρέχοντας μια ολοκληρωμένη επισκόπηση της βιωσιμότητας σε ένα δεδομένο πλαίσιο. Είναι σημαντικό ότι οι δείκτες οικονομικής βιωσιμότητας θα πρέπει να χρησιμοποιούνται με συμπληρωματικό και ολοκληρωμένο τρόπο, καθώς κανένας μόνος δείκτης δεν μπορεί να αποτυπώσει πλήρως την πολυπλοκότητα και την </w:t>
      </w:r>
      <w:proofErr w:type="spellStart"/>
      <w:r w:rsidRPr="00297069">
        <w:rPr>
          <w:lang w:val="el-GR"/>
        </w:rPr>
        <w:t>πολυδιάσταση</w:t>
      </w:r>
      <w:proofErr w:type="spellEnd"/>
      <w:r w:rsidRPr="00297069">
        <w:rPr>
          <w:lang w:val="el-GR"/>
        </w:rPr>
        <w:t xml:space="preserve"> της οικονομικής βιωσιμότητας. Η επιλογή των δεικτών θα εξαρτηθεί από το συγκεκριμένο πλαίσιο και τους στόχους αξιολόγησης της βιωσιμότητας</w:t>
      </w:r>
      <w:r w:rsidR="00000000" w:rsidRPr="00297069">
        <w:rPr>
          <w:lang w:val="el-GR"/>
        </w:rPr>
        <w:t>.</w:t>
      </w:r>
    </w:p>
    <w:p w14:paraId="2E0C4086" w14:textId="058D8B6B" w:rsidR="00DD4D4A" w:rsidRPr="00297069" w:rsidRDefault="00297069">
      <w:pPr>
        <w:rPr>
          <w:lang w:val="el-GR"/>
        </w:rPr>
      </w:pPr>
      <w:r w:rsidRPr="00297069">
        <w:rPr>
          <w:lang w:val="el-GR"/>
        </w:rPr>
        <w:t>Συμπερασματικά, οι παραδοσιακοί οικονομικοί δείκτες όπως το ΑΕΠ είναι περιορισμένοι στο να παρέχουν μια ολοκληρωμένη αξιολόγηση της οικονομικής βιωσιμότητας. Οι δείκτες οικονομικής βιωσιμότητας, όπως το Πράσινο ΑΕΠ, ο Δείκτης Ευημερίας και Ανθρώπινης Ανάπτυξης και οι δείκτες βιώσιμης ανάπτυξης, επιδιώκουν να ενσωματώσουν κοινωνικές, οικονομικές και περιβαλλοντικές πτυχές για να παρέχουν μια πιο ολοκληρωμένη εικόνα της ανθρώπινης ευημερίας και βιωσιμότητας. Η χρήση διαφορετικού συνόλου δεικτών είναι απαραίτητη για την απόκτηση ακριβέστερης κατανόησης της προόδου προς μια πιο βιώσιμη κοινωνία</w:t>
      </w:r>
      <w:r w:rsidR="00000000" w:rsidRPr="00297069">
        <w:rPr>
          <w:lang w:val="el-GR"/>
        </w:rPr>
        <w:t>.</w:t>
      </w:r>
    </w:p>
    <w:p w14:paraId="27141B6A" w14:textId="77777777" w:rsidR="00DD4D4A" w:rsidRPr="00297069" w:rsidRDefault="00DD4D4A">
      <w:pPr>
        <w:rPr>
          <w:lang w:val="el-GR"/>
        </w:rPr>
      </w:pPr>
    </w:p>
    <w:p w14:paraId="496C76F7" w14:textId="5F120353" w:rsidR="00DD4D4A" w:rsidRPr="00297069" w:rsidRDefault="00297069">
      <w:pPr>
        <w:rPr>
          <w:b/>
          <w:color w:val="31849B"/>
          <w:u w:val="single"/>
          <w:lang w:val="el-GR"/>
        </w:rPr>
      </w:pPr>
      <w:proofErr w:type="spellStart"/>
      <w:r>
        <w:rPr>
          <w:b/>
          <w:smallCaps/>
          <w:color w:val="31849B"/>
          <w:u w:val="single"/>
          <w:lang w:val="el-GR"/>
        </w:rPr>
        <w:t>κεφαλαιο</w:t>
      </w:r>
      <w:proofErr w:type="spellEnd"/>
      <w:r w:rsidR="00000000" w:rsidRPr="00297069">
        <w:rPr>
          <w:b/>
          <w:smallCaps/>
          <w:color w:val="31849B"/>
          <w:u w:val="single"/>
          <w:lang w:val="el-GR"/>
        </w:rPr>
        <w:t xml:space="preserve"> </w:t>
      </w:r>
      <w:r w:rsidR="00000000">
        <w:rPr>
          <w:b/>
          <w:smallCaps/>
          <w:color w:val="31849B"/>
          <w:u w:val="single"/>
        </w:rPr>
        <w:t>III</w:t>
      </w:r>
      <w:r w:rsidR="00000000" w:rsidRPr="00297069">
        <w:rPr>
          <w:b/>
          <w:smallCaps/>
          <w:color w:val="31849B"/>
          <w:u w:val="single"/>
          <w:lang w:val="el-GR"/>
        </w:rPr>
        <w:t xml:space="preserve"> </w:t>
      </w:r>
      <w:r w:rsidRPr="00297069">
        <w:rPr>
          <w:b/>
          <w:color w:val="31849B"/>
          <w:u w:val="single"/>
          <w:lang w:val="el-GR"/>
        </w:rPr>
        <w:t>Η ατζέντα του 2030</w:t>
      </w:r>
    </w:p>
    <w:p w14:paraId="4AE0091B" w14:textId="0C80BF2A" w:rsidR="00297069" w:rsidRPr="00B124CF" w:rsidRDefault="00297069" w:rsidP="00297069">
      <w:pPr>
        <w:rPr>
          <w:lang w:val="el-GR"/>
        </w:rPr>
      </w:pPr>
      <w:r w:rsidRPr="00B124CF">
        <w:rPr>
          <w:lang w:val="el-GR"/>
        </w:rPr>
        <w:t xml:space="preserve">Η Ατζέντα 2030 αντιπροσωπεύει ένα φιλόδοξο παγκόσμιο σχέδιο δράσης για την επίτευξη ενός βιώσιμου μέλλοντος για όλους. Εγκρίθηκε από τα Ηνωμένα Έθνη το 2015, η Ατζέντα 2030 βασίζεται στους 17 Στόχους Βιώσιμης Ανάπτυξης (ΣΒΑ) που καλύπτουν ένα ευρύ φάσμα προκλήσεων, όπως φτώχεια, πείνα, υγεία, εκπαίδευση, ισότητα των φύλων, πρόσβαση σε καθαρό νερό, καθαρή ενέργεια, αξιοπρεπής απασχόληση, τεχνολογική καινοτομία, προστασία του περιβάλλοντος και άλλα. Η Ατζέντα 2030 αναγνωρίζει τη διασύνδεση των στόχων και την ανάγκη για μια ολοκληρωμένη προσέγγιση για την ταυτόχρονη αντιμετώπιση κοινωνικών, οικονομικών και περιβαλλοντικών προκλήσεων. Προωθεί μια προσέγγιση χωρίς αποκλεισμούς, με τη συμμετοχή των κυβερνήσεων, της κοινωνίας των πολιτών, του ιδιωτικού τομέα και των τοπικών κοινοτήτων στη διαδικασία υλοποίησης. Η Ατζέντα 2030 στοχεύει στη διασφάλιση της βιωσιμότητας σε όλες τις διαστάσεις της, ενθαρρύνοντας τη διεθνή συνεργασία, την ανταλλαγή γνώσεων, την προώθηση βιώσιμων πολιτικών και πρακτικών και κινητοποιώντας τους απαραίτητους πόρους. Ο απώτερος στόχος της </w:t>
      </w:r>
      <w:r w:rsidRPr="00B124CF">
        <w:rPr>
          <w:lang w:val="el-GR"/>
        </w:rPr>
        <w:lastRenderedPageBreak/>
        <w:t xml:space="preserve">Ατζέντας 2030 είναι να δημιουργήσει έναν δίκαιο, </w:t>
      </w:r>
      <w:proofErr w:type="spellStart"/>
      <w:r w:rsidR="00B124CF">
        <w:rPr>
          <w:lang w:val="el-GR"/>
        </w:rPr>
        <w:t>ευδοκιμών</w:t>
      </w:r>
      <w:proofErr w:type="spellEnd"/>
      <w:r w:rsidRPr="00B124CF">
        <w:rPr>
          <w:lang w:val="el-GR"/>
        </w:rPr>
        <w:t xml:space="preserve"> και βιώσιμο κόσμο στον οποίο κανείς δεν θα μείνει πίσω. Για την επίτευξη αυτού του στόχου, είναι κρίσιμο να αναλάβουμε συγκεκριμένη δράση, να παρακολουθούμε την πρόοδο και να ενισχύσουμε τη συνεργασία σε όλα τα επίπεδα, από τοπικό έως παγκόσμιο. Η Ατζέντα 2030 είναι ένας οδηγός για το μέλλον, μια κοινή δέσμευση για την οικοδόμηση ενός καλύτερου κόσμου για τις σημερινές και τις μελλοντικές γενιές.</w:t>
      </w:r>
    </w:p>
    <w:p w14:paraId="0FCA2DDF" w14:textId="31335EFD" w:rsidR="00297069" w:rsidRPr="00B124CF" w:rsidRDefault="00B124CF" w:rsidP="00297069">
      <w:pPr>
        <w:rPr>
          <w:lang w:val="el-GR"/>
        </w:rPr>
      </w:pPr>
      <w:r>
        <w:rPr>
          <w:lang w:val="el-GR"/>
        </w:rPr>
        <w:t>Η Ατζέντα 2030 για βιώσιμη ανάπτυξη</w:t>
      </w:r>
      <w:r w:rsidR="00297069" w:rsidRPr="00B124CF">
        <w:rPr>
          <w:lang w:val="el-GR"/>
        </w:rPr>
        <w:t xml:space="preserve"> είναι ένα πρόγραμμα δράσης για τους ανθρώπους, τον πλανήτη και την ευημερία, που εγκρίθηκε από τα Ηνωμένα Έθνη τον Σεπτέμβριο του 2015. Αντιπροσωπεύει ένα παγκόσμιο σχέδιο δράσης για τον τερματισμό της φτώχειας, την προστασία του πλανήτη και τη διασφάλιση της ευημερίας για όλους έως το 2030. Η ατζέντα </w:t>
      </w:r>
      <w:r>
        <w:rPr>
          <w:lang w:val="el-GR"/>
        </w:rPr>
        <w:t xml:space="preserve">2030 </w:t>
      </w:r>
      <w:r w:rsidR="00297069" w:rsidRPr="00B124CF">
        <w:rPr>
          <w:lang w:val="el-GR"/>
        </w:rPr>
        <w:t>βασίζεται στους 17 Στόχους Βιώσιμης Ανάπτυξης (</w:t>
      </w:r>
      <w:r w:rsidR="00297069">
        <w:t>SDGs</w:t>
      </w:r>
      <w:r w:rsidR="00297069" w:rsidRPr="00B124CF">
        <w:rPr>
          <w:lang w:val="el-GR"/>
        </w:rPr>
        <w:t>), οι οποίοι αντιπροσωπεύουν μια καθολική δέσμευση για την προώθηση της βιώσιμης οικονομικής, κοινωνικής και περιβαλλοντικής ανάπτυξης.</w:t>
      </w:r>
    </w:p>
    <w:p w14:paraId="176F4530" w14:textId="600732FD" w:rsidR="00DD4D4A" w:rsidRPr="00B124CF" w:rsidRDefault="00297069" w:rsidP="00297069">
      <w:pPr>
        <w:rPr>
          <w:lang w:val="el-GR"/>
        </w:rPr>
      </w:pPr>
      <w:r w:rsidRPr="00B124CF">
        <w:rPr>
          <w:lang w:val="el-GR"/>
        </w:rPr>
        <w:t>Οι Στόχοι της Ατζέντας 2030</w:t>
      </w:r>
      <w:r w:rsidR="00B124CF">
        <w:rPr>
          <w:lang w:val="el-GR"/>
        </w:rPr>
        <w:t xml:space="preserve"> για βιώσιμη ανάπτυξη</w:t>
      </w:r>
      <w:r w:rsidRPr="00B124CF">
        <w:rPr>
          <w:lang w:val="el-GR"/>
        </w:rPr>
        <w:t xml:space="preserve"> περιλαμβάνουν</w:t>
      </w:r>
      <w:r w:rsidR="00000000" w:rsidRPr="00B124CF">
        <w:rPr>
          <w:lang w:val="el-GR"/>
        </w:rPr>
        <w:t>:</w:t>
      </w:r>
    </w:p>
    <w:p w14:paraId="22BE0CFE" w14:textId="254D61FA" w:rsidR="00DD4D4A" w:rsidRPr="00B124CF" w:rsidRDefault="00B124CF">
      <w:pPr>
        <w:numPr>
          <w:ilvl w:val="0"/>
          <w:numId w:val="1"/>
        </w:numPr>
        <w:rPr>
          <w:lang w:val="el-GR"/>
        </w:rPr>
      </w:pPr>
      <w:r w:rsidRPr="00B124CF">
        <w:rPr>
          <w:lang w:val="el-GR"/>
        </w:rPr>
        <w:t xml:space="preserve"> Όχι φτώχεια: εξάλειψη της φτώχειας σε όλες τις μορφές και διαστάσεις της παντού</w:t>
      </w:r>
      <w:r w:rsidR="00000000" w:rsidRPr="00B124CF">
        <w:rPr>
          <w:lang w:val="el-GR"/>
        </w:rPr>
        <w:t>.</w:t>
      </w:r>
    </w:p>
    <w:p w14:paraId="70053BD8" w14:textId="07B2AF3F" w:rsidR="00DD4D4A" w:rsidRPr="00B124CF" w:rsidRDefault="00B124CF">
      <w:pPr>
        <w:numPr>
          <w:ilvl w:val="0"/>
          <w:numId w:val="1"/>
        </w:numPr>
        <w:spacing w:before="0"/>
        <w:rPr>
          <w:lang w:val="el-GR"/>
        </w:rPr>
      </w:pPr>
      <w:r w:rsidRPr="00B124CF">
        <w:rPr>
          <w:lang w:val="el-GR"/>
        </w:rPr>
        <w:t>Μηδενική πείνα: τερματ</w:t>
      </w:r>
      <w:r>
        <w:rPr>
          <w:lang w:val="el-GR"/>
        </w:rPr>
        <w:t>ισμός</w:t>
      </w:r>
      <w:r w:rsidRPr="00B124CF">
        <w:rPr>
          <w:lang w:val="el-GR"/>
        </w:rPr>
        <w:t xml:space="preserve"> τη</w:t>
      </w:r>
      <w:r>
        <w:rPr>
          <w:lang w:val="el-GR"/>
        </w:rPr>
        <w:t>ς</w:t>
      </w:r>
      <w:r w:rsidRPr="00B124CF">
        <w:rPr>
          <w:lang w:val="el-GR"/>
        </w:rPr>
        <w:t xml:space="preserve"> πείνα</w:t>
      </w:r>
      <w:r>
        <w:rPr>
          <w:lang w:val="el-GR"/>
        </w:rPr>
        <w:t>ς</w:t>
      </w:r>
      <w:r w:rsidRPr="00B124CF">
        <w:rPr>
          <w:lang w:val="el-GR"/>
        </w:rPr>
        <w:t>, επ</w:t>
      </w:r>
      <w:r>
        <w:rPr>
          <w:lang w:val="el-GR"/>
        </w:rPr>
        <w:t>ίτευξη</w:t>
      </w:r>
      <w:r w:rsidRPr="00B124CF">
        <w:rPr>
          <w:lang w:val="el-GR"/>
        </w:rPr>
        <w:t xml:space="preserve"> επισιτιστική</w:t>
      </w:r>
      <w:r>
        <w:rPr>
          <w:lang w:val="el-GR"/>
        </w:rPr>
        <w:t>ς</w:t>
      </w:r>
      <w:r w:rsidRPr="00B124CF">
        <w:rPr>
          <w:lang w:val="el-GR"/>
        </w:rPr>
        <w:t xml:space="preserve"> ασφάλεια</w:t>
      </w:r>
      <w:r>
        <w:rPr>
          <w:lang w:val="el-GR"/>
        </w:rPr>
        <w:t>ς</w:t>
      </w:r>
      <w:r w:rsidRPr="00B124CF">
        <w:rPr>
          <w:lang w:val="el-GR"/>
        </w:rPr>
        <w:t xml:space="preserve"> και βελτ</w:t>
      </w:r>
      <w:r>
        <w:rPr>
          <w:lang w:val="el-GR"/>
        </w:rPr>
        <w:t>ίωση</w:t>
      </w:r>
      <w:r w:rsidRPr="00B124CF">
        <w:rPr>
          <w:lang w:val="el-GR"/>
        </w:rPr>
        <w:t xml:space="preserve"> τη</w:t>
      </w:r>
      <w:r>
        <w:rPr>
          <w:lang w:val="el-GR"/>
        </w:rPr>
        <w:t>ς</w:t>
      </w:r>
      <w:r w:rsidRPr="00B124CF">
        <w:rPr>
          <w:lang w:val="el-GR"/>
        </w:rPr>
        <w:t xml:space="preserve"> διατροφή</w:t>
      </w:r>
      <w:r>
        <w:rPr>
          <w:lang w:val="el-GR"/>
        </w:rPr>
        <w:t>ς</w:t>
      </w:r>
      <w:r w:rsidRPr="00B124CF">
        <w:rPr>
          <w:lang w:val="el-GR"/>
        </w:rPr>
        <w:t xml:space="preserve"> και τη γεωργική</w:t>
      </w:r>
      <w:r>
        <w:rPr>
          <w:lang w:val="el-GR"/>
        </w:rPr>
        <w:t>ς</w:t>
      </w:r>
      <w:r w:rsidRPr="00B124CF">
        <w:rPr>
          <w:lang w:val="el-GR"/>
        </w:rPr>
        <w:t xml:space="preserve"> βιωσιμότητα</w:t>
      </w:r>
      <w:r>
        <w:rPr>
          <w:lang w:val="el-GR"/>
        </w:rPr>
        <w:t>ς</w:t>
      </w:r>
      <w:r w:rsidR="00000000" w:rsidRPr="00B124CF">
        <w:rPr>
          <w:lang w:val="el-GR"/>
        </w:rPr>
        <w:t>.</w:t>
      </w:r>
    </w:p>
    <w:p w14:paraId="13D5C9ED" w14:textId="7794372A" w:rsidR="00DD4D4A" w:rsidRPr="00B124CF" w:rsidRDefault="00B124CF">
      <w:pPr>
        <w:numPr>
          <w:ilvl w:val="0"/>
          <w:numId w:val="1"/>
        </w:numPr>
        <w:spacing w:before="0"/>
        <w:rPr>
          <w:lang w:val="el-GR"/>
        </w:rPr>
      </w:pPr>
      <w:r w:rsidRPr="00B124CF">
        <w:rPr>
          <w:lang w:val="el-GR"/>
        </w:rPr>
        <w:t>Υγεία και ευημερία: εξασφάλιση υγιούς ζωής και προώθηση της ευημερίας για όλους σε όλες τις ηλικίες</w:t>
      </w:r>
      <w:r w:rsidR="00000000" w:rsidRPr="00B124CF">
        <w:rPr>
          <w:lang w:val="el-GR"/>
        </w:rPr>
        <w:t>.</w:t>
      </w:r>
    </w:p>
    <w:p w14:paraId="0BB057B3" w14:textId="55291077" w:rsidR="00DD4D4A" w:rsidRPr="00B124CF" w:rsidRDefault="00B124CF">
      <w:pPr>
        <w:numPr>
          <w:ilvl w:val="0"/>
          <w:numId w:val="1"/>
        </w:numPr>
        <w:spacing w:before="0"/>
        <w:rPr>
          <w:lang w:val="el-GR"/>
        </w:rPr>
      </w:pPr>
      <w:r w:rsidRPr="00B124CF">
        <w:rPr>
          <w:lang w:val="el-GR"/>
        </w:rPr>
        <w:t>Ποιοτική εκπαίδευση: εξασφάλιση συνεκτικής, δίκαιης και ποιοτικής εκπαίδευσης για όλους</w:t>
      </w:r>
      <w:r w:rsidR="00000000" w:rsidRPr="00B124CF">
        <w:rPr>
          <w:lang w:val="el-GR"/>
        </w:rPr>
        <w:t>.</w:t>
      </w:r>
    </w:p>
    <w:p w14:paraId="07213643" w14:textId="46EF7209" w:rsidR="00DD4D4A" w:rsidRPr="00B124CF" w:rsidRDefault="00B124CF">
      <w:pPr>
        <w:numPr>
          <w:ilvl w:val="0"/>
          <w:numId w:val="1"/>
        </w:numPr>
        <w:spacing w:before="0"/>
        <w:rPr>
          <w:lang w:val="el-GR"/>
        </w:rPr>
      </w:pPr>
      <w:r w:rsidRPr="00B124CF">
        <w:rPr>
          <w:lang w:val="el-GR"/>
        </w:rPr>
        <w:t xml:space="preserve"> Ισότητα των φύλων: επίτευξη ισότητας των φύλων και ενδυνάμωση όλων των γυναικών και των κοριτσιών</w:t>
      </w:r>
      <w:r w:rsidR="00000000" w:rsidRPr="00B124CF">
        <w:rPr>
          <w:lang w:val="el-GR"/>
        </w:rPr>
        <w:t>.</w:t>
      </w:r>
    </w:p>
    <w:p w14:paraId="202B5FB7" w14:textId="5150184D" w:rsidR="00DD4D4A" w:rsidRPr="00B124CF" w:rsidRDefault="00B124CF">
      <w:pPr>
        <w:numPr>
          <w:ilvl w:val="0"/>
          <w:numId w:val="1"/>
        </w:numPr>
        <w:spacing w:before="0"/>
        <w:rPr>
          <w:lang w:val="el-GR"/>
        </w:rPr>
      </w:pPr>
      <w:r w:rsidRPr="00B124CF">
        <w:rPr>
          <w:lang w:val="el-GR"/>
        </w:rPr>
        <w:t xml:space="preserve"> Καθαρό νερό και αποχέτευση: εξασφάλιση πρόσβασης σε καθαρό νερό και αποχέτευση για όλους</w:t>
      </w:r>
      <w:r w:rsidR="00000000" w:rsidRPr="00B124CF">
        <w:rPr>
          <w:lang w:val="el-GR"/>
        </w:rPr>
        <w:t>.</w:t>
      </w:r>
    </w:p>
    <w:p w14:paraId="3B03ABE0" w14:textId="1D728862" w:rsidR="00DD4D4A" w:rsidRPr="00B124CF" w:rsidRDefault="00B124CF">
      <w:pPr>
        <w:numPr>
          <w:ilvl w:val="0"/>
          <w:numId w:val="1"/>
        </w:numPr>
        <w:spacing w:before="0"/>
        <w:rPr>
          <w:lang w:val="el-GR"/>
        </w:rPr>
      </w:pPr>
      <w:r w:rsidRPr="00B124CF">
        <w:rPr>
          <w:lang w:val="el-GR"/>
        </w:rPr>
        <w:t>Καθαρή και οικονομικά προσιτή ενέργεια: Εξασφ</w:t>
      </w:r>
      <w:r>
        <w:rPr>
          <w:lang w:val="el-GR"/>
        </w:rPr>
        <w:t>άλιση</w:t>
      </w:r>
      <w:r w:rsidRPr="00B124CF">
        <w:rPr>
          <w:lang w:val="el-GR"/>
        </w:rPr>
        <w:t xml:space="preserve"> πρόσβαση</w:t>
      </w:r>
      <w:r>
        <w:rPr>
          <w:lang w:val="el-GR"/>
        </w:rPr>
        <w:t>ς</w:t>
      </w:r>
      <w:r w:rsidRPr="00B124CF">
        <w:rPr>
          <w:lang w:val="el-GR"/>
        </w:rPr>
        <w:t xml:space="preserve"> σε καθαρή και οικονομικά προσιτή ενέργεια για όλους</w:t>
      </w:r>
      <w:r w:rsidR="00000000" w:rsidRPr="00B124CF">
        <w:rPr>
          <w:lang w:val="el-GR"/>
        </w:rPr>
        <w:t>.</w:t>
      </w:r>
    </w:p>
    <w:p w14:paraId="16E5734A" w14:textId="29DA771D" w:rsidR="00DD4D4A" w:rsidRPr="00B124CF" w:rsidRDefault="00B124CF">
      <w:pPr>
        <w:numPr>
          <w:ilvl w:val="0"/>
          <w:numId w:val="1"/>
        </w:numPr>
        <w:spacing w:before="0"/>
        <w:rPr>
          <w:lang w:val="el-GR"/>
        </w:rPr>
      </w:pPr>
      <w:r w:rsidRPr="00B124CF">
        <w:rPr>
          <w:lang w:val="el-GR"/>
        </w:rPr>
        <w:t>Αξιοπρεπής εργασία και βιώσιμη οικονομία: προ</w:t>
      </w:r>
      <w:r>
        <w:rPr>
          <w:lang w:val="el-GR"/>
        </w:rPr>
        <w:t>ώθηση</w:t>
      </w:r>
      <w:r w:rsidRPr="00B124CF">
        <w:rPr>
          <w:lang w:val="el-GR"/>
        </w:rPr>
        <w:t xml:space="preserve"> μια</w:t>
      </w:r>
      <w:r>
        <w:rPr>
          <w:lang w:val="el-GR"/>
        </w:rPr>
        <w:t>ς</w:t>
      </w:r>
      <w:r w:rsidRPr="00B124CF">
        <w:rPr>
          <w:lang w:val="el-GR"/>
        </w:rPr>
        <w:t xml:space="preserve"> χωρίς αποκλεισμούς, βιώσιμη</w:t>
      </w:r>
      <w:r>
        <w:rPr>
          <w:lang w:val="el-GR"/>
        </w:rPr>
        <w:t>ς</w:t>
      </w:r>
      <w:r w:rsidRPr="00B124CF">
        <w:rPr>
          <w:lang w:val="el-GR"/>
        </w:rPr>
        <w:t xml:space="preserve"> οικονομική</w:t>
      </w:r>
      <w:r>
        <w:rPr>
          <w:lang w:val="el-GR"/>
        </w:rPr>
        <w:t>ς</w:t>
      </w:r>
      <w:r w:rsidRPr="00B124CF">
        <w:rPr>
          <w:lang w:val="el-GR"/>
        </w:rPr>
        <w:t xml:space="preserve"> ανάπτυξη</w:t>
      </w:r>
      <w:r>
        <w:rPr>
          <w:lang w:val="el-GR"/>
        </w:rPr>
        <w:t>ς</w:t>
      </w:r>
      <w:r w:rsidRPr="00B124CF">
        <w:rPr>
          <w:lang w:val="el-GR"/>
        </w:rPr>
        <w:t xml:space="preserve"> με αξιοπρεπή εργασία για όλους</w:t>
      </w:r>
      <w:r w:rsidR="00000000" w:rsidRPr="00B124CF">
        <w:rPr>
          <w:lang w:val="el-GR"/>
        </w:rPr>
        <w:t>.</w:t>
      </w:r>
    </w:p>
    <w:p w14:paraId="7B849939" w14:textId="5C8AC47E" w:rsidR="00DD4D4A" w:rsidRPr="00B124CF" w:rsidRDefault="00B124CF">
      <w:pPr>
        <w:numPr>
          <w:ilvl w:val="0"/>
          <w:numId w:val="1"/>
        </w:numPr>
        <w:spacing w:before="0"/>
        <w:rPr>
          <w:lang w:val="el-GR"/>
        </w:rPr>
      </w:pPr>
      <w:r w:rsidRPr="00B124CF">
        <w:rPr>
          <w:lang w:val="el-GR"/>
        </w:rPr>
        <w:t>Καινοτομία και υποδομή: δημιουργία ανθεκτικών υποδομών, προώθηση της εκβιομηχάνισης και της καινοτομίας</w:t>
      </w:r>
      <w:r w:rsidR="00000000" w:rsidRPr="00B124CF">
        <w:rPr>
          <w:lang w:val="el-GR"/>
        </w:rPr>
        <w:t>.</w:t>
      </w:r>
    </w:p>
    <w:p w14:paraId="28F71A84" w14:textId="0B6FF372" w:rsidR="00DD4D4A" w:rsidRPr="00B124CF" w:rsidRDefault="00B124CF">
      <w:pPr>
        <w:numPr>
          <w:ilvl w:val="0"/>
          <w:numId w:val="1"/>
        </w:numPr>
        <w:spacing w:before="0"/>
        <w:rPr>
          <w:lang w:val="el-GR"/>
        </w:rPr>
      </w:pPr>
      <w:r w:rsidRPr="00B124CF">
        <w:rPr>
          <w:lang w:val="el-GR"/>
        </w:rPr>
        <w:lastRenderedPageBreak/>
        <w:t>Μείωση των ανισοτήτων: μείωση των ανισοτήτων μεταξύ ανθρώπων, κοινοτήτων και χωρών</w:t>
      </w:r>
      <w:r w:rsidR="00000000" w:rsidRPr="00B124CF">
        <w:rPr>
          <w:lang w:val="el-GR"/>
        </w:rPr>
        <w:t>.</w:t>
      </w:r>
    </w:p>
    <w:p w14:paraId="2AC108B4" w14:textId="66DADFEF" w:rsidR="00DD4D4A" w:rsidRPr="00B124CF" w:rsidRDefault="00B124CF">
      <w:pPr>
        <w:numPr>
          <w:ilvl w:val="0"/>
          <w:numId w:val="1"/>
        </w:numPr>
        <w:spacing w:before="0"/>
        <w:rPr>
          <w:lang w:val="el-GR"/>
        </w:rPr>
      </w:pPr>
      <w:r w:rsidRPr="00B124CF">
        <w:rPr>
          <w:lang w:val="el-GR"/>
        </w:rPr>
        <w:t>Βιώσιμες πόλεις και κοινότητες:</w:t>
      </w:r>
      <w:r>
        <w:rPr>
          <w:lang w:val="el-GR"/>
        </w:rPr>
        <w:t xml:space="preserve"> οι</w:t>
      </w:r>
      <w:r w:rsidRPr="00B124CF">
        <w:rPr>
          <w:lang w:val="el-GR"/>
        </w:rPr>
        <w:t xml:space="preserve"> πόλεις και </w:t>
      </w:r>
      <w:r>
        <w:rPr>
          <w:lang w:val="el-GR"/>
        </w:rPr>
        <w:t>οι</w:t>
      </w:r>
      <w:r w:rsidRPr="00B124CF">
        <w:rPr>
          <w:lang w:val="el-GR"/>
        </w:rPr>
        <w:t xml:space="preserve"> κοινότητες </w:t>
      </w:r>
      <w:r>
        <w:rPr>
          <w:lang w:val="el-GR"/>
        </w:rPr>
        <w:t xml:space="preserve">πρέπει να γίνουν </w:t>
      </w:r>
      <w:r w:rsidRPr="00B124CF">
        <w:rPr>
          <w:lang w:val="el-GR"/>
        </w:rPr>
        <w:t>ανθεκτικές, βιώσιμες, ασφαλείς και χωρίς αποκλεισμούς</w:t>
      </w:r>
      <w:r w:rsidR="00000000" w:rsidRPr="00B124CF">
        <w:rPr>
          <w:lang w:val="el-GR"/>
        </w:rPr>
        <w:t>.</w:t>
      </w:r>
    </w:p>
    <w:p w14:paraId="4A77B78F" w14:textId="746E4852" w:rsidR="00DD4D4A" w:rsidRPr="00B124CF" w:rsidRDefault="00B124CF">
      <w:pPr>
        <w:numPr>
          <w:ilvl w:val="0"/>
          <w:numId w:val="1"/>
        </w:numPr>
        <w:spacing w:before="0"/>
        <w:rPr>
          <w:lang w:val="el-GR"/>
        </w:rPr>
      </w:pPr>
      <w:r w:rsidRPr="00B124CF">
        <w:rPr>
          <w:lang w:val="el-GR"/>
        </w:rPr>
        <w:t>Υπεύθυνη κατανάλωση και παραγωγή: προώθηση βιώσιμων προτύπων παραγωγής και κατανάλωσης</w:t>
      </w:r>
      <w:r w:rsidR="00000000" w:rsidRPr="00B124CF">
        <w:rPr>
          <w:lang w:val="el-GR"/>
        </w:rPr>
        <w:t>.</w:t>
      </w:r>
    </w:p>
    <w:p w14:paraId="6DC9BE71" w14:textId="4CD49F06" w:rsidR="00DD4D4A" w:rsidRPr="00B124CF" w:rsidRDefault="00B124CF">
      <w:pPr>
        <w:numPr>
          <w:ilvl w:val="0"/>
          <w:numId w:val="1"/>
        </w:numPr>
        <w:spacing w:before="0"/>
        <w:rPr>
          <w:lang w:val="el-GR"/>
        </w:rPr>
      </w:pPr>
      <w:r w:rsidRPr="00B124CF">
        <w:rPr>
          <w:lang w:val="el-GR"/>
        </w:rPr>
        <w:t>Καταπολέμηση της κλιματικής αλλαγής: λήψη επειγόντων μέτρων για την καταπολέμηση της κλιματικής αλλαγής και των επιπτώσεών της</w:t>
      </w:r>
      <w:r w:rsidR="00000000" w:rsidRPr="00B124CF">
        <w:rPr>
          <w:lang w:val="el-GR"/>
        </w:rPr>
        <w:t>.</w:t>
      </w:r>
    </w:p>
    <w:p w14:paraId="6F9BD88E" w14:textId="1FD50FD0" w:rsidR="00DD4D4A" w:rsidRPr="00B124CF" w:rsidRDefault="00B124CF">
      <w:pPr>
        <w:numPr>
          <w:ilvl w:val="0"/>
          <w:numId w:val="1"/>
        </w:numPr>
        <w:spacing w:before="0"/>
        <w:rPr>
          <w:lang w:val="el-GR"/>
        </w:rPr>
      </w:pPr>
      <w:r w:rsidRPr="00B124CF">
        <w:rPr>
          <w:lang w:val="el-GR"/>
        </w:rPr>
        <w:t xml:space="preserve"> Υποβρύχια ζωή: προστασία της θαλάσσιας ζωής και προώθηση της βιώσιμης διαχείρισης των ωκεανών</w:t>
      </w:r>
      <w:r w:rsidR="00000000" w:rsidRPr="00B124CF">
        <w:rPr>
          <w:lang w:val="el-GR"/>
        </w:rPr>
        <w:t>.</w:t>
      </w:r>
    </w:p>
    <w:p w14:paraId="48CFA1D1" w14:textId="6FB92028" w:rsidR="00DD4D4A" w:rsidRPr="00B124CF" w:rsidRDefault="00B124CF">
      <w:pPr>
        <w:numPr>
          <w:ilvl w:val="0"/>
          <w:numId w:val="1"/>
        </w:numPr>
        <w:spacing w:before="0"/>
        <w:rPr>
          <w:lang w:val="el-GR"/>
        </w:rPr>
      </w:pPr>
      <w:r w:rsidRPr="00B124CF">
        <w:rPr>
          <w:lang w:val="el-GR"/>
        </w:rPr>
        <w:t xml:space="preserve"> Ζωή στη Γη: προστασία, αποκατάσταση και προώθηση της βιώσιμης χρήσης των χερσαίων οικοσυστημάτων</w:t>
      </w:r>
      <w:r w:rsidR="00000000" w:rsidRPr="00B124CF">
        <w:rPr>
          <w:lang w:val="el-GR"/>
        </w:rPr>
        <w:t>.</w:t>
      </w:r>
    </w:p>
    <w:p w14:paraId="607FADDC" w14:textId="781BE08A" w:rsidR="00DD4D4A" w:rsidRPr="00B124CF" w:rsidRDefault="00B124CF">
      <w:pPr>
        <w:numPr>
          <w:ilvl w:val="0"/>
          <w:numId w:val="1"/>
        </w:numPr>
        <w:spacing w:before="0"/>
        <w:rPr>
          <w:lang w:val="el-GR"/>
        </w:rPr>
      </w:pPr>
      <w:r w:rsidRPr="00B124CF">
        <w:rPr>
          <w:lang w:val="el-GR"/>
        </w:rPr>
        <w:t xml:space="preserve"> Ειρήνη, δικαιοσύνη και ισχυροί θεσμοί: προώθηση ειρηνικών, δίκαιων και χωρίς αποκλεισμούς κοινωνιών και ενίσχυση θεσμών για βιώσιμη ανάπτυξη</w:t>
      </w:r>
      <w:r w:rsidR="00000000" w:rsidRPr="00B124CF">
        <w:rPr>
          <w:lang w:val="el-GR"/>
        </w:rPr>
        <w:t>.</w:t>
      </w:r>
    </w:p>
    <w:p w14:paraId="1D3DB015" w14:textId="0F53827F" w:rsidR="00DD4D4A" w:rsidRPr="00006964" w:rsidRDefault="00006964">
      <w:pPr>
        <w:numPr>
          <w:ilvl w:val="0"/>
          <w:numId w:val="1"/>
        </w:numPr>
        <w:spacing w:before="0"/>
        <w:rPr>
          <w:lang w:val="el-GR"/>
        </w:rPr>
      </w:pPr>
      <w:r w:rsidRPr="00006964">
        <w:rPr>
          <w:lang w:val="el-GR"/>
        </w:rPr>
        <w:t>Συνεργασίες για τους στόχους: ενίσχυση παγκόσμιων συνεργασιών για βιώσιμη ανάπτυξη</w:t>
      </w:r>
    </w:p>
    <w:p w14:paraId="6298E354" w14:textId="55DFAB6E" w:rsidR="00DD4D4A" w:rsidRPr="00006964" w:rsidRDefault="00006964">
      <w:pPr>
        <w:rPr>
          <w:lang w:val="el-GR"/>
        </w:rPr>
      </w:pPr>
      <w:r w:rsidRPr="00006964">
        <w:rPr>
          <w:lang w:val="el-GR"/>
        </w:rPr>
        <w:t>Οι στόχοι που θέτει η Ατζέντα 2030 είναι παγκόσμιοι, με στόχο τη δημιουργία και την επίτευξη ενός καλύτερου και βιώσιμου μέλλοντος για όλες τις χώρες</w:t>
      </w:r>
      <w:r w:rsidR="00000000" w:rsidRPr="00006964">
        <w:rPr>
          <w:lang w:val="el-GR"/>
        </w:rPr>
        <w:t>.</w:t>
      </w:r>
    </w:p>
    <w:p w14:paraId="1E55F538" w14:textId="238123CD" w:rsidR="00DD4D4A" w:rsidRPr="004E51DA" w:rsidRDefault="004E51DA" w:rsidP="004E51DA">
      <w:pPr>
        <w:jc w:val="left"/>
        <w:rPr>
          <w:lang w:val="el-GR"/>
        </w:rPr>
      </w:pPr>
      <w:proofErr w:type="spellStart"/>
      <w:r>
        <w:rPr>
          <w:b/>
          <w:smallCaps/>
          <w:color w:val="31849B"/>
          <w:u w:val="single"/>
          <w:lang w:val="el-GR"/>
        </w:rPr>
        <w:t>κεφαλαιο</w:t>
      </w:r>
      <w:proofErr w:type="spellEnd"/>
      <w:r w:rsidRPr="004E51DA">
        <w:rPr>
          <w:b/>
          <w:smallCaps/>
          <w:color w:val="31849B"/>
          <w:u w:val="single"/>
          <w:lang w:val="el-GR"/>
        </w:rPr>
        <w:t xml:space="preserve"> </w:t>
      </w:r>
      <w:r w:rsidR="00000000">
        <w:rPr>
          <w:b/>
          <w:smallCaps/>
          <w:color w:val="31849B"/>
          <w:u w:val="single"/>
        </w:rPr>
        <w:t>iv</w:t>
      </w:r>
      <w:r w:rsidRPr="004E51DA">
        <w:rPr>
          <w:b/>
          <w:smallCaps/>
          <w:color w:val="31849B"/>
          <w:u w:val="single"/>
          <w:lang w:val="el-GR"/>
        </w:rPr>
        <w:t xml:space="preserve"> </w:t>
      </w:r>
      <w:r w:rsidRPr="004E51DA">
        <w:rPr>
          <w:b/>
          <w:smallCaps/>
          <w:color w:val="31849B"/>
          <w:u w:val="single"/>
          <w:lang w:val="el-GR"/>
        </w:rPr>
        <w:t>ΚΟΙΝΩΝΙΚΕΣ ΟΙΚΟΝΟΜΙΕΣ ΚΑΙ ΒΙΩΣΙΜΟΤΗΤΑ: ΑΡΧΕΣ ΚΑΙ ΠΡΑΚΤΙΚΕΣ</w:t>
      </w:r>
      <w:r w:rsidR="00000000" w:rsidRPr="004E51DA">
        <w:rPr>
          <w:b/>
          <w:smallCaps/>
          <w:u w:val="single"/>
          <w:lang w:val="el-GR"/>
        </w:rPr>
        <w:br/>
      </w:r>
      <w:r w:rsidRPr="004E51DA">
        <w:rPr>
          <w:lang w:val="el-GR"/>
        </w:rPr>
        <w:t>Αρχικά, είναι σημαντικό να κατανοήσουμε τι σημαίνει «κοινωνικές οικονομίες». Οι κοινωνικές οικονομίες είναι οικονομικά μοντέλα που δίνουν έμφαση στη δημιουργία κοινωνικής αξίας και ισότητας, εκτός από την επιδίωξη του κέρδους. Αυτές οι οικονομίες βάζουν τους ανθρώπους, τις κοινότητες και το περιβάλλον στο επίκεντρο, προωθώντας ένα πιο περιεκτικό και βιώσιμο όραμα οικονομικής ανάπτυξης</w:t>
      </w:r>
      <w:r w:rsidR="00000000" w:rsidRPr="004E51DA">
        <w:rPr>
          <w:lang w:val="el-GR"/>
        </w:rPr>
        <w:t>.</w:t>
      </w:r>
    </w:p>
    <w:p w14:paraId="62AD27CE" w14:textId="54D188AC" w:rsidR="00DD4D4A" w:rsidRPr="004E51DA" w:rsidRDefault="004E51DA">
      <w:pPr>
        <w:rPr>
          <w:lang w:val="el-GR"/>
        </w:rPr>
      </w:pPr>
      <w:r w:rsidRPr="004E51DA">
        <w:rPr>
          <w:lang w:val="el-GR"/>
        </w:rPr>
        <w:t>Βασίζονται σε ένα σύνολο βασικών αρχών που καθοδηγούν τις δραστηριότητές τους προς τη βιωσιμότητα και συγκεκριμένες πρακτικές που υιοθετούνται σε παγκόσμιο, εθνικό και τοπικό επίπεδο</w:t>
      </w:r>
      <w:r w:rsidR="00000000" w:rsidRPr="004E51DA">
        <w:rPr>
          <w:lang w:val="el-GR"/>
        </w:rPr>
        <w:t>:</w:t>
      </w:r>
    </w:p>
    <w:p w14:paraId="27DCE819" w14:textId="5A679733" w:rsidR="00DD4D4A" w:rsidRPr="004E51DA" w:rsidRDefault="00000000">
      <w:pPr>
        <w:rPr>
          <w:bCs/>
          <w:lang w:val="el-GR"/>
        </w:rPr>
      </w:pPr>
      <w:r w:rsidRPr="004E51DA">
        <w:rPr>
          <w:b/>
          <w:lang w:val="el-GR"/>
        </w:rPr>
        <w:t>-</w:t>
      </w:r>
      <w:r w:rsidR="004E51DA" w:rsidRPr="004E51DA">
        <w:rPr>
          <w:lang w:val="el-GR"/>
        </w:rPr>
        <w:t xml:space="preserve"> </w:t>
      </w:r>
      <w:r w:rsidR="004E51DA" w:rsidRPr="004E51DA">
        <w:rPr>
          <w:b/>
          <w:lang w:val="el-GR"/>
        </w:rPr>
        <w:t>Κοινωνικός σκοπός</w:t>
      </w:r>
      <w:r w:rsidR="004E51DA" w:rsidRPr="004E51DA">
        <w:rPr>
          <w:bCs/>
          <w:lang w:val="el-GR"/>
        </w:rPr>
        <w:t>: η αποστολή τους είναι να δημιουργήσουν αξία για τους ανθρώπους και για την κοινωνία στο σύνολό της, προάγοντας την κοινωνική συνοχή, τη δικαιοσύνη και την ισότητα</w:t>
      </w:r>
      <w:r w:rsidRPr="004E51DA">
        <w:rPr>
          <w:bCs/>
          <w:lang w:val="el-GR"/>
        </w:rPr>
        <w:t>.</w:t>
      </w:r>
    </w:p>
    <w:p w14:paraId="60C0CDE3" w14:textId="23AA2A6C" w:rsidR="00DD4D4A" w:rsidRPr="004E51DA" w:rsidRDefault="00000000">
      <w:pPr>
        <w:rPr>
          <w:lang w:val="el-GR"/>
        </w:rPr>
      </w:pPr>
      <w:r w:rsidRPr="004E51DA">
        <w:rPr>
          <w:b/>
          <w:lang w:val="el-GR"/>
        </w:rPr>
        <w:t>-</w:t>
      </w:r>
      <w:r w:rsidR="004E51DA" w:rsidRPr="004E51DA">
        <w:rPr>
          <w:lang w:val="el-GR"/>
        </w:rPr>
        <w:t xml:space="preserve"> </w:t>
      </w:r>
      <w:r w:rsidR="004E51DA" w:rsidRPr="004E51DA">
        <w:rPr>
          <w:b/>
          <w:lang w:val="el-GR"/>
        </w:rPr>
        <w:t xml:space="preserve">Δημοκρατική συμμετοχή: </w:t>
      </w:r>
      <w:r w:rsidR="004E51DA" w:rsidRPr="004E51DA">
        <w:rPr>
          <w:bCs/>
          <w:lang w:val="el-GR"/>
        </w:rPr>
        <w:t>τα άτομα που εμπλέκονται σε οικονομικές δραστηριότητες έχουν φωνή και μπορούν να συμβάλουν στη στρατηγική κατεύθυνση του οργανισμού</w:t>
      </w:r>
      <w:r w:rsidRPr="004E51DA">
        <w:rPr>
          <w:lang w:val="el-GR"/>
        </w:rPr>
        <w:t xml:space="preserve">. </w:t>
      </w:r>
      <w:r w:rsidRPr="004E51DA">
        <w:rPr>
          <w:lang w:val="el-GR"/>
        </w:rPr>
        <w:br/>
      </w:r>
      <w:r w:rsidRPr="004E51DA">
        <w:rPr>
          <w:b/>
          <w:lang w:val="el-GR"/>
        </w:rPr>
        <w:t>-</w:t>
      </w:r>
      <w:r w:rsidR="004E51DA" w:rsidRPr="004E51DA">
        <w:rPr>
          <w:lang w:val="el-GR"/>
        </w:rPr>
        <w:t xml:space="preserve"> </w:t>
      </w:r>
      <w:r w:rsidR="004E51DA" w:rsidRPr="004E51DA">
        <w:rPr>
          <w:b/>
          <w:lang w:val="el-GR"/>
        </w:rPr>
        <w:t xml:space="preserve">Αλληλεγγύη και συνεργασία: </w:t>
      </w:r>
      <w:r w:rsidR="004E51DA" w:rsidRPr="004E51DA">
        <w:rPr>
          <w:bCs/>
          <w:lang w:val="el-GR"/>
        </w:rPr>
        <w:t xml:space="preserve">οι άνθρωποι έρχονται μαζί για να συνεργαστούν και να </w:t>
      </w:r>
      <w:r w:rsidR="004E51DA" w:rsidRPr="004E51DA">
        <w:rPr>
          <w:bCs/>
          <w:lang w:val="el-GR"/>
        </w:rPr>
        <w:lastRenderedPageBreak/>
        <w:t>μοιραστούν πόρους, γνώσεις και οφέλη, συνεργαζόμενοι για το κοινό καλό</w:t>
      </w:r>
      <w:r w:rsidRPr="004E51DA">
        <w:rPr>
          <w:lang w:val="el-GR"/>
        </w:rPr>
        <w:t xml:space="preserve">. </w:t>
      </w:r>
      <w:r w:rsidRPr="004E51DA">
        <w:rPr>
          <w:lang w:val="el-GR"/>
        </w:rPr>
        <w:br/>
      </w:r>
      <w:r w:rsidRPr="004E51DA">
        <w:rPr>
          <w:b/>
          <w:lang w:val="el-GR"/>
        </w:rPr>
        <w:t>-</w:t>
      </w:r>
      <w:r w:rsidR="004E51DA" w:rsidRPr="004E51DA">
        <w:rPr>
          <w:lang w:val="el-GR"/>
        </w:rPr>
        <w:t xml:space="preserve"> </w:t>
      </w:r>
      <w:r w:rsidR="004E51DA" w:rsidRPr="004E51DA">
        <w:rPr>
          <w:b/>
          <w:lang w:val="el-GR"/>
        </w:rPr>
        <w:t xml:space="preserve">Βιωσιμότητα: </w:t>
      </w:r>
      <w:r w:rsidR="004E51DA" w:rsidRPr="004E51DA">
        <w:rPr>
          <w:bCs/>
          <w:lang w:val="el-GR"/>
        </w:rPr>
        <w:t>η υιοθέτηση πρακτικών και πολιτικών που μειώνουν τις περιβαλλοντικές επιπτώσεις, προάγουν την κοινωνική ισότητα και διασφαλίζουν μακροπρόθεσμη οικονομική βιωσιμότητα</w:t>
      </w:r>
      <w:r w:rsidRPr="004E51DA">
        <w:rPr>
          <w:lang w:val="el-GR"/>
        </w:rPr>
        <w:t>.</w:t>
      </w:r>
    </w:p>
    <w:p w14:paraId="5FA77041" w14:textId="50E378C4" w:rsidR="00DD4D4A" w:rsidRPr="004E51DA" w:rsidRDefault="004E51DA">
      <w:pPr>
        <w:rPr>
          <w:lang w:val="el-GR"/>
        </w:rPr>
      </w:pPr>
      <w:r w:rsidRPr="004E51DA">
        <w:rPr>
          <w:lang w:val="el-GR"/>
        </w:rPr>
        <w:t>Για την προώθηση της βιωσιμότητας, οι κοινωνικές οικονομίες υιοθετούν μια σειρά από συγκεκριμένες πρακτικές, μεταξύ των οποίων</w:t>
      </w:r>
      <w:r w:rsidR="00000000" w:rsidRPr="004E51DA">
        <w:rPr>
          <w:b/>
          <w:u w:val="single"/>
          <w:lang w:val="el-GR"/>
        </w:rPr>
        <w:t>:</w:t>
      </w:r>
    </w:p>
    <w:p w14:paraId="387AC575" w14:textId="77777777" w:rsidR="004E51DA" w:rsidRPr="004E51DA" w:rsidRDefault="00000000" w:rsidP="004E51DA">
      <w:pPr>
        <w:rPr>
          <w:bCs/>
          <w:lang w:val="el-GR"/>
        </w:rPr>
      </w:pPr>
      <w:r w:rsidRPr="004E51DA">
        <w:rPr>
          <w:b/>
          <w:lang w:val="el-GR"/>
        </w:rPr>
        <w:t>-</w:t>
      </w:r>
      <w:r w:rsidR="004E51DA" w:rsidRPr="004E51DA">
        <w:rPr>
          <w:lang w:val="el-GR"/>
        </w:rPr>
        <w:t xml:space="preserve"> </w:t>
      </w:r>
      <w:r w:rsidR="004E51DA" w:rsidRPr="004E51DA">
        <w:rPr>
          <w:b/>
          <w:lang w:val="el-GR"/>
        </w:rPr>
        <w:t xml:space="preserve">Υπεύθυνη διαχείριση πόρων: </w:t>
      </w:r>
      <w:r w:rsidR="004E51DA" w:rsidRPr="004E51DA">
        <w:rPr>
          <w:bCs/>
          <w:lang w:val="el-GR"/>
        </w:rPr>
        <w:t>ελαχιστοποίηση περιβαλλοντικών επιπτώσεων και προώθηση της ενεργειακής απόδοσης, υπεύθυνης χρήσης νερού και μείωσης των απορριμμάτων</w:t>
      </w:r>
      <w:r w:rsidRPr="004E51DA">
        <w:rPr>
          <w:lang w:val="el-GR"/>
        </w:rPr>
        <w:t xml:space="preserve">. </w:t>
      </w:r>
      <w:r w:rsidRPr="004E51DA">
        <w:rPr>
          <w:lang w:val="el-GR"/>
        </w:rPr>
        <w:br/>
      </w:r>
      <w:r w:rsidRPr="004E51DA">
        <w:rPr>
          <w:b/>
          <w:lang w:val="el-GR"/>
        </w:rPr>
        <w:t>-</w:t>
      </w:r>
      <w:r w:rsidR="004E51DA" w:rsidRPr="004E51DA">
        <w:rPr>
          <w:lang w:val="el-GR"/>
        </w:rPr>
        <w:t xml:space="preserve"> </w:t>
      </w:r>
      <w:r w:rsidR="004E51DA" w:rsidRPr="004E51DA">
        <w:rPr>
          <w:b/>
          <w:lang w:val="el-GR"/>
        </w:rPr>
        <w:t xml:space="preserve">Κοινωνική ένταξη και ισότητα: </w:t>
      </w:r>
      <w:r w:rsidR="004E51DA" w:rsidRPr="004E51DA">
        <w:rPr>
          <w:bCs/>
          <w:lang w:val="el-GR"/>
        </w:rPr>
        <w:t>παροχή ευκαιριών για αξιοπρεπή εργασία, πρόσβαση σε βασικές υπηρεσίες και καταπολέμηση των ανισοτήτων</w:t>
      </w:r>
      <w:r w:rsidRPr="004E51DA">
        <w:rPr>
          <w:lang w:val="el-GR"/>
        </w:rPr>
        <w:t xml:space="preserve">. </w:t>
      </w:r>
      <w:r w:rsidRPr="004E51DA">
        <w:rPr>
          <w:lang w:val="el-GR"/>
        </w:rPr>
        <w:br/>
      </w:r>
      <w:r w:rsidRPr="004E51DA">
        <w:rPr>
          <w:b/>
          <w:lang w:val="el-GR"/>
        </w:rPr>
        <w:t>-</w:t>
      </w:r>
      <w:r w:rsidR="004E51DA" w:rsidRPr="004E51DA">
        <w:rPr>
          <w:b/>
          <w:lang w:val="el-GR"/>
        </w:rPr>
        <w:t xml:space="preserve">Συμμετοχή της κοινότητας: </w:t>
      </w:r>
      <w:r w:rsidR="004E51DA" w:rsidRPr="004E51DA">
        <w:rPr>
          <w:bCs/>
          <w:lang w:val="el-GR"/>
        </w:rPr>
        <w:t>για την αντιμετώπιση των ειδικών αναγκών τους, συμβάλλοντας έτσι στη βιώσιμη τοπική ανάπτυξη</w:t>
      </w:r>
    </w:p>
    <w:p w14:paraId="358A51F1" w14:textId="58F5D90B" w:rsidR="00DD4D4A" w:rsidRPr="004E51DA" w:rsidRDefault="004E51DA" w:rsidP="004E51DA">
      <w:pPr>
        <w:rPr>
          <w:lang w:val="el-GR"/>
        </w:rPr>
      </w:pPr>
      <w:r w:rsidRPr="004E51DA">
        <w:rPr>
          <w:bCs/>
          <w:lang w:val="el-GR"/>
        </w:rPr>
        <w:t xml:space="preserve">  Κοινωνική καινοτομία: για την αντιμετώπιση κοινωνικών και περιβαλλοντικών προκλήσεων, αυτό μπορεί να περιλαμβάνει την ανάπτυξη βιώσιμων προϊόντων ή υπηρεσιών, την υιοθέτηση νέων επιχειρηματικών μοντέλων ή την εφαρμογή τεχνολογιών για κοινωνικούς σκοπούς</w:t>
      </w:r>
      <w:r w:rsidR="00000000" w:rsidRPr="004E51DA">
        <w:rPr>
          <w:lang w:val="el-GR"/>
        </w:rPr>
        <w:t>.</w:t>
      </w:r>
    </w:p>
    <w:p w14:paraId="2E8A65C6" w14:textId="77777777" w:rsidR="004E51DA" w:rsidRPr="004E51DA" w:rsidRDefault="004E51DA" w:rsidP="004E51DA">
      <w:pPr>
        <w:rPr>
          <w:lang w:val="el-GR"/>
        </w:rPr>
      </w:pPr>
      <w:r w:rsidRPr="004E51DA">
        <w:rPr>
          <w:lang w:val="el-GR"/>
        </w:rPr>
        <w:t>Οι κοινωνικές οικονομίες διαδραματίζουν σημαντικό ρόλο στην προώθηση της βιωσιμότητας και στην αντιμετώπιση των κοινωνικών και περιβαλλοντικών προκλήσεων της εποχής μας.</w:t>
      </w:r>
    </w:p>
    <w:p w14:paraId="16766CB6" w14:textId="0E6F1BB9" w:rsidR="00DD4D4A" w:rsidRPr="004E51DA" w:rsidRDefault="004E51DA" w:rsidP="004E51DA">
      <w:pPr>
        <w:rPr>
          <w:lang w:val="el-GR"/>
        </w:rPr>
      </w:pPr>
      <w:r w:rsidRPr="004E51DA">
        <w:rPr>
          <w:lang w:val="el-GR"/>
        </w:rPr>
        <w:t xml:space="preserve">  Μέσω της υιοθέτησης αρχών, συμβάλλουν σε μια πιο δίκαιη, χωρίς αποκλεισμούς και φιλική προς το περιβάλλον οικονομία Οι συγκεκριμένες πρακτικές που υιοθετούν οι κοινωνικές οικονομίες για την προώθηση της βιωσιμότητας υπογραμμίζουν τον τρόπο με τον οποίο αυτοί οι οργανισμοί οδηγούν την αλλαγή προς ένα πιο βιώσιμο μέλλον</w:t>
      </w:r>
      <w:r w:rsidR="00000000" w:rsidRPr="004E51DA">
        <w:rPr>
          <w:lang w:val="el-GR"/>
        </w:rPr>
        <w:t>.</w:t>
      </w:r>
    </w:p>
    <w:p w14:paraId="583533A5" w14:textId="74E9C194" w:rsidR="00DD4D4A" w:rsidRPr="00D90FC1" w:rsidRDefault="00000000">
      <w:pPr>
        <w:rPr>
          <w:b/>
          <w:color w:val="31849B"/>
          <w:lang w:val="el-GR"/>
        </w:rPr>
      </w:pPr>
      <w:r w:rsidRPr="00D90FC1">
        <w:rPr>
          <w:b/>
          <w:color w:val="31849B"/>
          <w:lang w:val="el-GR"/>
        </w:rPr>
        <w:t xml:space="preserve">4.1 </w:t>
      </w:r>
      <w:r w:rsidR="00D90FC1" w:rsidRPr="00D90FC1">
        <w:rPr>
          <w:b/>
          <w:color w:val="31849B"/>
          <w:lang w:val="el-GR"/>
        </w:rPr>
        <w:t>Εκτίμηση κοινωνικών και περιβαλλοντικών επιπτώσεων</w:t>
      </w:r>
    </w:p>
    <w:p w14:paraId="4C577E29" w14:textId="77777777" w:rsidR="00D90FC1" w:rsidRPr="00D90FC1" w:rsidRDefault="00D90FC1" w:rsidP="00D90FC1">
      <w:pPr>
        <w:rPr>
          <w:lang w:val="el-GR"/>
        </w:rPr>
      </w:pPr>
      <w:r w:rsidRPr="00D90FC1">
        <w:rPr>
          <w:lang w:val="el-GR"/>
        </w:rPr>
        <w:t>Η αξιολόγηση των κοινωνικών και περιβαλλοντικών επιπτώσεων γίνεται όλο και πιο σημαντική στον τομέα της βιωσιμότητας και της κοινωνικής οικονομίας. Σε αυτήν την ενότητα, θα διερευνήσουμε τις μεθοδολογίες που χρησιμοποιούνται για την αξιολόγηση κοινωνικών και περιβαλλοντικών επιπτώσεων, καθώς και τις πρακτικές αναφοράς και πιστοποίησης που χρησιμοποιούνται για την κοινοποίηση σχετικών πληροφοριών.</w:t>
      </w:r>
    </w:p>
    <w:p w14:paraId="216E1810" w14:textId="538FBD3D" w:rsidR="00DD4D4A" w:rsidRPr="00D90FC1" w:rsidRDefault="00D90FC1" w:rsidP="00D90FC1">
      <w:pPr>
        <w:rPr>
          <w:lang w:val="el-GR"/>
        </w:rPr>
      </w:pPr>
      <w:r w:rsidRPr="00D90FC1">
        <w:rPr>
          <w:lang w:val="el-GR"/>
        </w:rPr>
        <w:t xml:space="preserve">Η αξιολόγηση κοινωνικών επιπτώσεων απαιτεί τον προσδιορισμό, τη μέτρηση και την αξιολόγηση των αποτελεσμάτων και των επιπτώσεων των οικονομικών </w:t>
      </w:r>
      <w:r w:rsidRPr="00D90FC1">
        <w:rPr>
          <w:lang w:val="el-GR"/>
        </w:rPr>
        <w:lastRenderedPageBreak/>
        <w:t>δραστηριοτήτων στους ανθρώπους και τις κοινότητες. Υπάρχουν διάφορες μεθοδολογίες και προσεγγίσεις που χρησιμοποιούνται για τη διεξαγωγή αξιολόγησης κοινωνικών επιπτώσεων, μεταξύ των οποίων</w:t>
      </w:r>
      <w:r w:rsidR="00000000" w:rsidRPr="00D90FC1">
        <w:rPr>
          <w:lang w:val="el-GR"/>
        </w:rPr>
        <w:t>:</w:t>
      </w:r>
    </w:p>
    <w:p w14:paraId="179DE24D" w14:textId="2898328F" w:rsidR="00DD4D4A" w:rsidRPr="00D90FC1" w:rsidRDefault="00D90FC1">
      <w:pPr>
        <w:rPr>
          <w:lang w:val="el-GR"/>
        </w:rPr>
      </w:pPr>
      <w:r w:rsidRPr="00D90FC1">
        <w:rPr>
          <w:lang w:val="el-GR"/>
        </w:rPr>
        <w:t>-Δείκτες κοινωνικής απόδοσης: αυτή η προσέγγιση βασίζεται στον εντοπισμό και τη μέτρηση βασικών δεικτών που αντικατοπτρίζουν τον αντίκτυπο των οικονομικών δραστηριοτήτων στην κοινωνία. Για παράδειγμα, μπορούν να ληφθούν υπόψη δείκτες όπως η δημιουργία θέσεων εργασίας, η πρόσβαση στην εκπαίδευση, η κοινωνική ένταξη, η μείωση της φτώχειας, η ισότητα των φύλων και άλλα</w:t>
      </w:r>
      <w:r w:rsidR="00000000" w:rsidRPr="00D90FC1">
        <w:rPr>
          <w:lang w:val="el-GR"/>
        </w:rPr>
        <w:t>.</w:t>
      </w:r>
    </w:p>
    <w:p w14:paraId="1EFF5833" w14:textId="0C734DFB" w:rsidR="00DD4D4A" w:rsidRPr="00D90FC1" w:rsidRDefault="00000000">
      <w:pPr>
        <w:rPr>
          <w:lang w:val="el-GR"/>
        </w:rPr>
      </w:pPr>
      <w:r w:rsidRPr="00D90FC1">
        <w:rPr>
          <w:lang w:val="el-GR"/>
        </w:rPr>
        <w:t>-</w:t>
      </w:r>
      <w:r w:rsidR="00D90FC1" w:rsidRPr="00D90FC1">
        <w:rPr>
          <w:lang w:val="el-GR"/>
        </w:rPr>
        <w:t>Ανάλυση κόστους-οφέλους: αυτή η προσέγγιση αξιολογεί τον αντίκτυπο των οικονομικών δραστηριοτήτων συγκρίνοντας το σχετικό κοινωνικό και οικονομικό κόστος και οφέλη. Τόσο οι θετικές όσο και οι αρνητικές επιπτώσεις λαμβάνονται υπόψη και δίνεται νομισματική αξία. Η ανάλυση κόστους-οφέλους βοηθά στη λήψη τεκμηριωμένων αποφάσεων με βάση τις ποσοτικές και ποιοτικές πληροφορίες που συλλέγονται</w:t>
      </w:r>
      <w:r w:rsidRPr="00D90FC1">
        <w:rPr>
          <w:lang w:val="el-GR"/>
        </w:rPr>
        <w:t>.</w:t>
      </w:r>
    </w:p>
    <w:p w14:paraId="44E76728" w14:textId="4B52B04D" w:rsidR="00DD4D4A" w:rsidRPr="002B07B0" w:rsidRDefault="00000000">
      <w:pPr>
        <w:rPr>
          <w:lang w:val="el-GR"/>
        </w:rPr>
      </w:pPr>
      <w:r w:rsidRPr="002B07B0">
        <w:rPr>
          <w:lang w:val="el-GR"/>
        </w:rPr>
        <w:t>-</w:t>
      </w:r>
      <w:r w:rsidR="002B07B0" w:rsidRPr="002B07B0">
        <w:rPr>
          <w:lang w:val="el-GR"/>
        </w:rPr>
        <w:t>Εκτίμηση περιβαλλοντικών επιπτώσεων: εκτός από την εκτίμηση των κοινωνικών επιπτώσεων, είναι επίσης σημαντικό να αξιολογηθούν οι περιβαλλοντικές επιπτώσεις των οικονομικών δραστηριοτήτων. Αυτό μπορεί να περιλαμβάνει αξιολόγηση των επιπτώσεων στο κλίμα, τη βιοποικιλότητα, τη χρήση γης, τη διαχείριση των υδάτων και άλλες σχετικές περιβαλλοντικές πτυχές. Μεθοδολογίες όπως η ανάλυση κύκλου ζωής (</w:t>
      </w:r>
      <w:r w:rsidR="002B07B0" w:rsidRPr="002B07B0">
        <w:t>LCA</w:t>
      </w:r>
      <w:r w:rsidR="002B07B0" w:rsidRPr="002B07B0">
        <w:rPr>
          <w:lang w:val="el-GR"/>
        </w:rPr>
        <w:t>) και η ανάλυση περιβαλλοντικών επιπτώσεων (</w:t>
      </w:r>
      <w:r w:rsidR="002B07B0" w:rsidRPr="002B07B0">
        <w:t>EIA</w:t>
      </w:r>
      <w:r w:rsidR="002B07B0" w:rsidRPr="002B07B0">
        <w:rPr>
          <w:lang w:val="el-GR"/>
        </w:rPr>
        <w:t>) χρησιμοποιούνται συχνά για την αξιολόγηση των περιβαλλοντικών επιπτώσεων των οικονομικών δραστηριοτήτων</w:t>
      </w:r>
      <w:r w:rsidRPr="002B07B0">
        <w:rPr>
          <w:lang w:val="el-GR"/>
        </w:rPr>
        <w:t>.</w:t>
      </w:r>
    </w:p>
    <w:p w14:paraId="7C6D4012" w14:textId="78C0A4C3" w:rsidR="00DD4D4A" w:rsidRPr="002B07B0" w:rsidRDefault="002B07B0">
      <w:pPr>
        <w:rPr>
          <w:lang w:val="el-GR"/>
        </w:rPr>
      </w:pPr>
      <w:r w:rsidRPr="002B07B0">
        <w:rPr>
          <w:lang w:val="el-GR"/>
        </w:rPr>
        <w:t xml:space="preserve">Ένας οργανισμός ή ένα προϊόν αξιολογείται με βάση ορισμένα πρότυπα και κριτήρια βιωσιμότητας μέσω της πιστοποίησης βιωσιμότητας. Υπάρχει μια σειρά από πιστοποιήσεις που είναι διαθέσιμες σε διεθνές, εθνικό και τομεακό επίπεδο που πιστοποιούν τη δέσμευση και την επίτευξη συγκεκριμένων προτύπων βιωσιμότητας. Μερικά γνωστά παραδείγματα είναι οι πιστοποιήσεις </w:t>
      </w:r>
      <w:r w:rsidRPr="002B07B0">
        <w:t>ISO</w:t>
      </w:r>
      <w:r w:rsidRPr="002B07B0">
        <w:rPr>
          <w:lang w:val="el-GR"/>
        </w:rPr>
        <w:t xml:space="preserve"> 14001 για περιβαλλοντική διαχείριση, οι πιστοποιήσεις προϊόντων βιολογικού ή δίκαιου εμπορίου και οι πιστοποιήσεις βιώσιμων κτιρίων όπως το </w:t>
      </w:r>
      <w:r w:rsidRPr="002B07B0">
        <w:t>LEED</w:t>
      </w:r>
      <w:r w:rsidRPr="002B07B0">
        <w:rPr>
          <w:lang w:val="el-GR"/>
        </w:rPr>
        <w:t xml:space="preserve"> (</w:t>
      </w:r>
      <w:r w:rsidRPr="002B07B0">
        <w:t>Leadership</w:t>
      </w:r>
      <w:r w:rsidRPr="002B07B0">
        <w:rPr>
          <w:lang w:val="el-GR"/>
        </w:rPr>
        <w:t xml:space="preserve"> </w:t>
      </w:r>
      <w:r w:rsidRPr="002B07B0">
        <w:t>in</w:t>
      </w:r>
      <w:r w:rsidRPr="002B07B0">
        <w:rPr>
          <w:lang w:val="el-GR"/>
        </w:rPr>
        <w:t xml:space="preserve"> </w:t>
      </w:r>
      <w:r w:rsidRPr="002B07B0">
        <w:t>Energy</w:t>
      </w:r>
      <w:r w:rsidRPr="002B07B0">
        <w:rPr>
          <w:lang w:val="el-GR"/>
        </w:rPr>
        <w:t xml:space="preserve"> </w:t>
      </w:r>
      <w:r w:rsidRPr="002B07B0">
        <w:t>and</w:t>
      </w:r>
      <w:r w:rsidRPr="002B07B0">
        <w:rPr>
          <w:lang w:val="el-GR"/>
        </w:rPr>
        <w:t xml:space="preserve"> </w:t>
      </w:r>
      <w:r w:rsidRPr="002B07B0">
        <w:t>Environmental</w:t>
      </w:r>
      <w:r w:rsidRPr="002B07B0">
        <w:rPr>
          <w:lang w:val="el-GR"/>
        </w:rPr>
        <w:t xml:space="preserve"> </w:t>
      </w:r>
      <w:r w:rsidRPr="002B07B0">
        <w:t>Design</w:t>
      </w:r>
      <w:r w:rsidRPr="002B07B0">
        <w:rPr>
          <w:lang w:val="el-GR"/>
        </w:rPr>
        <w:t>)</w:t>
      </w:r>
      <w:r w:rsidR="00000000" w:rsidRPr="002B07B0">
        <w:rPr>
          <w:lang w:val="el-GR"/>
        </w:rPr>
        <w:t>.</w:t>
      </w:r>
    </w:p>
    <w:p w14:paraId="063FEAE1" w14:textId="77777777" w:rsidR="00DD4D4A" w:rsidRPr="002B07B0" w:rsidRDefault="00DD4D4A">
      <w:pPr>
        <w:rPr>
          <w:lang w:val="el-GR"/>
        </w:rPr>
      </w:pPr>
    </w:p>
    <w:p w14:paraId="5D22626C" w14:textId="77777777" w:rsidR="00DD4D4A" w:rsidRPr="002B07B0" w:rsidRDefault="00DD4D4A">
      <w:pPr>
        <w:jc w:val="left"/>
        <w:rPr>
          <w:highlight w:val="red"/>
          <w:lang w:val="el-GR"/>
        </w:rPr>
      </w:pPr>
    </w:p>
    <w:p w14:paraId="09683F0C" w14:textId="77777777" w:rsidR="00DD4D4A" w:rsidRPr="002B07B0" w:rsidRDefault="00DD4D4A">
      <w:pPr>
        <w:jc w:val="left"/>
        <w:rPr>
          <w:lang w:val="el-GR"/>
        </w:rPr>
      </w:pPr>
    </w:p>
    <w:p w14:paraId="7F4772CB" w14:textId="5FDBFFF0" w:rsidR="00DD4D4A" w:rsidRPr="002B07B0" w:rsidRDefault="002B07B0">
      <w:pPr>
        <w:pStyle w:val="1"/>
        <w:spacing w:before="0" w:after="0"/>
        <w:ind w:left="0" w:firstLine="0"/>
        <w:jc w:val="left"/>
        <w:rPr>
          <w:lang w:val="el-GR"/>
        </w:rPr>
      </w:pPr>
      <w:bookmarkStart w:id="1" w:name="_heading=h.30j0zll" w:colFirst="0" w:colLast="0"/>
      <w:bookmarkEnd w:id="1"/>
      <w:proofErr w:type="spellStart"/>
      <w:r>
        <w:rPr>
          <w:lang w:val="el-GR"/>
        </w:rPr>
        <w:lastRenderedPageBreak/>
        <w:t>πηγεσ</w:t>
      </w:r>
      <w:proofErr w:type="spellEnd"/>
    </w:p>
    <w:p w14:paraId="730BC1DD" w14:textId="77777777" w:rsidR="00DD4D4A" w:rsidRDefault="00000000">
      <w:pPr>
        <w:jc w:val="left"/>
      </w:pPr>
      <w:r>
        <w:rPr>
          <w:highlight w:val="white"/>
        </w:rPr>
        <w:t>Sierra, J.; Suárez-</w:t>
      </w:r>
      <w:proofErr w:type="spellStart"/>
      <w:r>
        <w:rPr>
          <w:highlight w:val="white"/>
        </w:rPr>
        <w:t>Collado</w:t>
      </w:r>
      <w:proofErr w:type="spellEnd"/>
      <w:r>
        <w:rPr>
          <w:highlight w:val="white"/>
        </w:rPr>
        <w:t xml:space="preserve">, Á. Understanding Economic, Social, and Environmental Sustainability Challenges in the Global South. </w:t>
      </w:r>
      <w:r>
        <w:rPr>
          <w:i/>
          <w:highlight w:val="white"/>
        </w:rPr>
        <w:t xml:space="preserve">Sustainability </w:t>
      </w:r>
      <w:r>
        <w:rPr>
          <w:b/>
          <w:highlight w:val="white"/>
        </w:rPr>
        <w:t>2021</w:t>
      </w:r>
      <w:r>
        <w:rPr>
          <w:highlight w:val="white"/>
        </w:rPr>
        <w:t xml:space="preserve">, </w:t>
      </w:r>
      <w:r>
        <w:rPr>
          <w:i/>
          <w:highlight w:val="white"/>
        </w:rPr>
        <w:t>13</w:t>
      </w:r>
      <w:r>
        <w:rPr>
          <w:highlight w:val="white"/>
        </w:rPr>
        <w:t>, 7201. https://doi.org/10.3390/su13137201.</w:t>
      </w:r>
    </w:p>
    <w:sectPr w:rsidR="00DD4D4A">
      <w:pgSz w:w="11900" w:h="16840"/>
      <w:pgMar w:top="1440" w:right="1420" w:bottom="851" w:left="1420"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10D40" w14:textId="77777777" w:rsidR="00DA445B" w:rsidRDefault="00DA445B">
      <w:pPr>
        <w:spacing w:before="0" w:line="240" w:lineRule="auto"/>
      </w:pPr>
      <w:r>
        <w:separator/>
      </w:r>
    </w:p>
  </w:endnote>
  <w:endnote w:type="continuationSeparator" w:id="0">
    <w:p w14:paraId="3BBD3D8D" w14:textId="77777777" w:rsidR="00DA445B" w:rsidRDefault="00DA44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Georgia">
    <w:panose1 w:val="02040502050405020303"/>
    <w:charset w:val="00"/>
    <w:family w:val="auto"/>
    <w:pitch w:val="default"/>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5971" w14:textId="77777777" w:rsidR="00DD4D4A" w:rsidRDefault="00000000">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347AD8">
      <w:rPr>
        <w:rFonts w:ascii="Arial" w:eastAsia="Arial" w:hAnsi="Arial" w:cs="Arial"/>
        <w:noProof/>
        <w:color w:val="000000"/>
        <w:sz w:val="18"/>
        <w:szCs w:val="18"/>
      </w:rPr>
      <w:t>4</w:t>
    </w:r>
    <w:r>
      <w:rPr>
        <w:rFonts w:ascii="Arial" w:eastAsia="Arial" w:hAnsi="Arial" w:cs="Arial"/>
        <w:color w:val="000000"/>
        <w:sz w:val="18"/>
        <w:szCs w:val="18"/>
      </w:rPr>
      <w:fldChar w:fldCharType="end"/>
    </w:r>
  </w:p>
  <w:p w14:paraId="4EFCFFD8" w14:textId="77777777" w:rsidR="00DD4D4A" w:rsidRDefault="00DD4D4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E4FF6" w14:textId="77777777" w:rsidR="00DA445B" w:rsidRDefault="00DA445B">
      <w:pPr>
        <w:spacing w:before="0" w:line="240" w:lineRule="auto"/>
      </w:pPr>
      <w:r>
        <w:separator/>
      </w:r>
    </w:p>
  </w:footnote>
  <w:footnote w:type="continuationSeparator" w:id="0">
    <w:p w14:paraId="42EFC986" w14:textId="77777777" w:rsidR="00DA445B" w:rsidRDefault="00DA445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24CB" w14:textId="77777777" w:rsidR="00DD4D4A" w:rsidRDefault="00000000">
    <w:pPr>
      <w:widowControl w:val="0"/>
      <w:spacing w:line="240" w:lineRule="auto"/>
      <w:ind w:left="-284" w:right="-438"/>
      <w:rPr>
        <w:b/>
        <w:color w:val="595959"/>
        <w:sz w:val="20"/>
        <w:szCs w:val="20"/>
      </w:rPr>
    </w:pPr>
    <w:r>
      <w:rPr>
        <w:b/>
        <w:color w:val="595959"/>
        <w:sz w:val="20"/>
        <w:szCs w:val="20"/>
      </w:rPr>
      <w:t>Enhancing Young People Skills and Competencies in Social Entrepreneurship by Virtual Reality</w:t>
    </w:r>
  </w:p>
  <w:p w14:paraId="1D0E6CEB" w14:textId="77777777" w:rsidR="00DD4D4A" w:rsidRDefault="00000000">
    <w:pPr>
      <w:widowControl w:val="0"/>
      <w:spacing w:line="240" w:lineRule="auto"/>
      <w:ind w:left="-284" w:right="-438"/>
      <w:rPr>
        <w:sz w:val="20"/>
        <w:szCs w:val="20"/>
      </w:rPr>
    </w:pPr>
    <w:r>
      <w:rPr>
        <w:b/>
        <w:color w:val="595959"/>
        <w:sz w:val="20"/>
        <w:szCs w:val="20"/>
      </w:rPr>
      <w:t>ERASMUS + 2021-1-RO01-KA220-YOU-000029869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44A2E"/>
    <w:multiLevelType w:val="multilevel"/>
    <w:tmpl w:val="31ACFE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86585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D4A"/>
    <w:rsid w:val="00006964"/>
    <w:rsid w:val="00082D79"/>
    <w:rsid w:val="00297069"/>
    <w:rsid w:val="002B07B0"/>
    <w:rsid w:val="00347AD8"/>
    <w:rsid w:val="00352198"/>
    <w:rsid w:val="004E51DA"/>
    <w:rsid w:val="0052521A"/>
    <w:rsid w:val="008143C7"/>
    <w:rsid w:val="00927E69"/>
    <w:rsid w:val="00B124CF"/>
    <w:rsid w:val="00B91655"/>
    <w:rsid w:val="00D90FC1"/>
    <w:rsid w:val="00DA445B"/>
    <w:rsid w:val="00DD4D4A"/>
    <w:rsid w:val="00E83117"/>
    <w:rsid w:val="00E91D1F"/>
    <w:rsid w:val="00F05E22"/>
    <w:rsid w:val="00FF78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16E0"/>
  <w15:docId w15:val="{8F64088A-C7E3-4DC7-AC45-84B4FE645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IE" w:eastAsia="el-GR"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after="120"/>
      <w:ind w:left="360" w:hanging="360"/>
      <w:outlineLvl w:val="0"/>
    </w:pPr>
    <w:rPr>
      <w:b/>
      <w:smallCaps/>
      <w:color w:val="31849B"/>
      <w:u w:val="single"/>
    </w:rPr>
  </w:style>
  <w:style w:type="paragraph" w:styleId="2">
    <w:name w:val="heading 2"/>
    <w:basedOn w:val="a"/>
    <w:next w:val="a"/>
    <w:uiPriority w:val="9"/>
    <w:semiHidden/>
    <w:unhideWhenUsed/>
    <w:qFormat/>
    <w:pPr>
      <w:keepNext/>
      <w:keepLines/>
      <w:spacing w:before="240" w:after="240"/>
      <w:ind w:left="1440" w:hanging="360"/>
      <w:outlineLvl w:val="1"/>
    </w:pPr>
    <w:rPr>
      <w:b/>
      <w:color w:val="31849B"/>
      <w:sz w:val="22"/>
      <w:szCs w:val="22"/>
    </w:rPr>
  </w:style>
  <w:style w:type="paragraph" w:styleId="3">
    <w:name w:val="heading 3"/>
    <w:basedOn w:val="a"/>
    <w:next w:val="a"/>
    <w:uiPriority w:val="9"/>
    <w:semiHidden/>
    <w:unhideWhenUsed/>
    <w:qFormat/>
    <w:pPr>
      <w:keepNext/>
      <w:keepLines/>
      <w:spacing w:after="120"/>
      <w:ind w:left="2160" w:hanging="180"/>
      <w:outlineLvl w:val="2"/>
    </w:pPr>
    <w:rPr>
      <w:b/>
      <w:smallCaps/>
      <w:color w:val="31849B"/>
    </w:rPr>
  </w:style>
  <w:style w:type="paragraph" w:styleId="4">
    <w:name w:val="heading 4"/>
    <w:basedOn w:val="a"/>
    <w:next w:val="a"/>
    <w:uiPriority w:val="9"/>
    <w:semiHidden/>
    <w:unhideWhenUsed/>
    <w:qFormat/>
    <w:pPr>
      <w:keepNext/>
      <w:keepLines/>
      <w:pageBreakBefore/>
      <w:spacing w:before="200"/>
      <w:ind w:left="2880" w:hanging="360"/>
      <w:outlineLvl w:val="3"/>
    </w:pPr>
    <w:rPr>
      <w:b/>
      <w:i/>
      <w:color w:val="4F81BD"/>
    </w:rPr>
  </w:style>
  <w:style w:type="paragraph" w:styleId="5">
    <w:name w:val="heading 5"/>
    <w:basedOn w:val="a"/>
    <w:next w:val="a"/>
    <w:uiPriority w:val="9"/>
    <w:semiHidden/>
    <w:unhideWhenUsed/>
    <w:qFormat/>
    <w:pPr>
      <w:keepNext/>
      <w:keepLines/>
      <w:spacing w:before="200"/>
      <w:ind w:left="3600" w:hanging="360"/>
      <w:outlineLvl w:val="4"/>
    </w:pPr>
    <w:rPr>
      <w:color w:val="243F61"/>
    </w:rPr>
  </w:style>
  <w:style w:type="paragraph" w:styleId="6">
    <w:name w:val="heading 6"/>
    <w:basedOn w:val="a"/>
    <w:next w:val="a"/>
    <w:uiPriority w:val="9"/>
    <w:semiHidden/>
    <w:unhideWhenUsed/>
    <w:qFormat/>
    <w:pPr>
      <w:keepNext/>
      <w:keepLines/>
      <w:spacing w:before="200"/>
      <w:ind w:left="4320" w:hanging="180"/>
      <w:outlineLvl w:val="5"/>
    </w:pPr>
    <w:rPr>
      <w:i/>
      <w:color w:val="243F6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szVMGwW96vGEMBtfi00NCLEfvQ==">CgMxLjAyCGguZ2pkZ3hzMgloLjMwajB6bGw4AHIhMXpBX0VXM1hSXzZTb0U2cktzMk1iNmgwdzRGSElaZlNf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4305</Words>
  <Characters>23250</Characters>
  <Application>Microsoft Office Word</Application>
  <DocSecurity>0</DocSecurity>
  <Lines>193</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Konstantinos Dimitropoulos</cp:lastModifiedBy>
  <cp:revision>12</cp:revision>
  <dcterms:created xsi:type="dcterms:W3CDTF">2023-07-14T08:40:00Z</dcterms:created>
  <dcterms:modified xsi:type="dcterms:W3CDTF">2023-07-15T09:37:00Z</dcterms:modified>
</cp:coreProperties>
</file>