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8749C" w14:textId="77777777" w:rsidR="00044DF3" w:rsidRPr="0019132F" w:rsidRDefault="00044DF3" w:rsidP="007C788F">
      <w:pPr>
        <w:widowControl w:val="0"/>
        <w:pBdr>
          <w:top w:val="nil"/>
          <w:left w:val="nil"/>
          <w:bottom w:val="nil"/>
          <w:right w:val="nil"/>
          <w:between w:val="nil"/>
        </w:pBdr>
        <w:spacing w:after="0"/>
        <w:rPr>
          <w:sz w:val="24"/>
          <w:szCs w:val="24"/>
        </w:rPr>
      </w:pPr>
      <w:bookmarkStart w:id="0" w:name="_Hlk142332309"/>
    </w:p>
    <w:p w14:paraId="399E5838" w14:textId="77777777" w:rsidR="00044DF3" w:rsidRPr="0019132F" w:rsidRDefault="00044DF3" w:rsidP="007C788F">
      <w:pPr>
        <w:spacing w:after="0"/>
        <w:rPr>
          <w:sz w:val="24"/>
          <w:szCs w:val="24"/>
        </w:rPr>
      </w:pPr>
    </w:p>
    <w:p w14:paraId="0AAB2421" w14:textId="77777777" w:rsidR="00044DF3" w:rsidRPr="0019132F" w:rsidRDefault="00044DF3" w:rsidP="007C788F">
      <w:pPr>
        <w:spacing w:after="0"/>
        <w:jc w:val="center"/>
        <w:rPr>
          <w:sz w:val="24"/>
          <w:szCs w:val="24"/>
        </w:rPr>
      </w:pPr>
      <w:r w:rsidRPr="0019132F">
        <w:rPr>
          <w:noProof/>
          <w:sz w:val="24"/>
          <w:szCs w:val="24"/>
        </w:rPr>
        <w:drawing>
          <wp:inline distT="0" distB="0" distL="0" distR="0" wp14:anchorId="22B4617B" wp14:editId="58E61738">
            <wp:extent cx="1009661" cy="1009661"/>
            <wp:effectExtent l="0" t="0" r="0" b="0"/>
            <wp:docPr id="199917419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8"/>
                    <a:srcRect/>
                    <a:stretch>
                      <a:fillRect/>
                    </a:stretch>
                  </pic:blipFill>
                  <pic:spPr>
                    <a:xfrm>
                      <a:off x="0" y="0"/>
                      <a:ext cx="1009661" cy="1009661"/>
                    </a:xfrm>
                    <a:prstGeom prst="rect">
                      <a:avLst/>
                    </a:prstGeom>
                    <a:ln/>
                  </pic:spPr>
                </pic:pic>
              </a:graphicData>
            </a:graphic>
          </wp:inline>
        </w:drawing>
      </w:r>
    </w:p>
    <w:p w14:paraId="6295B9E9" w14:textId="77777777" w:rsidR="00044DF3" w:rsidRPr="0019132F" w:rsidRDefault="00044DF3" w:rsidP="007C788F">
      <w:pPr>
        <w:widowControl w:val="0"/>
        <w:spacing w:after="0"/>
        <w:rPr>
          <w:sz w:val="24"/>
          <w:szCs w:val="24"/>
        </w:rPr>
      </w:pPr>
      <w:r w:rsidRPr="0019132F">
        <w:rPr>
          <w:noProof/>
          <w:sz w:val="24"/>
          <w:szCs w:val="24"/>
        </w:rPr>
        <mc:AlternateContent>
          <mc:Choice Requires="wps">
            <w:drawing>
              <wp:anchor distT="0" distB="0" distL="0" distR="0" simplePos="0" relativeHeight="251658240" behindDoc="0" locked="0" layoutInCell="1" hidden="0" allowOverlap="1" wp14:anchorId="63E9DD2B" wp14:editId="1DD6B415">
                <wp:simplePos x="0" y="0"/>
                <wp:positionH relativeFrom="column">
                  <wp:posOffset>-12699</wp:posOffset>
                </wp:positionH>
                <wp:positionV relativeFrom="paragraph">
                  <wp:posOffset>139700</wp:posOffset>
                </wp:positionV>
                <wp:extent cx="5534660" cy="22225"/>
                <wp:effectExtent l="0" t="0" r="0" b="0"/>
                <wp:wrapSquare wrapText="bothSides" distT="0" distB="0" distL="0" distR="0"/>
                <wp:docPr id="1999174195" name="Straight Arrow Connector 1999174195"/>
                <wp:cNvGraphicFramePr/>
                <a:graphic xmlns:a="http://schemas.openxmlformats.org/drawingml/2006/main">
                  <a:graphicData uri="http://schemas.microsoft.com/office/word/2010/wordprocessingShape">
                    <wps:wsp>
                      <wps:cNvCnPr/>
                      <wps:spPr>
                        <a:xfrm>
                          <a:off x="2583433" y="3780000"/>
                          <a:ext cx="5525135"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w:pict>
              <v:shapetype w14:anchorId="6404407A" id="_x0000_t32" coordsize="21600,21600" o:spt="32" o:oned="t" path="m,l21600,21600e" filled="f">
                <v:path arrowok="t" fillok="f" o:connecttype="none"/>
                <o:lock v:ext="edit" shapetype="t"/>
              </v:shapetype>
              <v:shape id="Straight Arrow Connector 1999174195" o:spid="_x0000_s1026" type="#_x0000_t32" style="position:absolute;margin-left:-1pt;margin-top:11pt;width:435.8pt;height:1.75pt;z-index:251658240;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">
                <v:stroke startarrowwidth="narrow" startarrowlength="short" endarrowwidth="narrow" endarrowlength="short"/>
                <w10:wrap type="square"/>
              </v:shape>
            </w:pict>
          </mc:Fallback>
        </mc:AlternateContent>
      </w:r>
    </w:p>
    <w:p w14:paraId="250A1B21" w14:textId="77777777" w:rsidR="00044DF3" w:rsidRPr="0019132F" w:rsidRDefault="00044DF3" w:rsidP="007C788F">
      <w:pPr>
        <w:widowControl w:val="0"/>
        <w:spacing w:after="0"/>
        <w:rPr>
          <w:sz w:val="24"/>
          <w:szCs w:val="24"/>
        </w:rPr>
      </w:pPr>
    </w:p>
    <w:p w14:paraId="0FBF81A8" w14:textId="77777777" w:rsidR="00044DF3" w:rsidRPr="0019132F" w:rsidRDefault="00044DF3" w:rsidP="007C788F">
      <w:pPr>
        <w:widowControl w:val="0"/>
        <w:spacing w:after="0"/>
        <w:jc w:val="center"/>
        <w:rPr>
          <w:color w:val="595959"/>
          <w:sz w:val="24"/>
          <w:szCs w:val="24"/>
        </w:rPr>
      </w:pPr>
      <w:r w:rsidRPr="0019132F">
        <w:rPr>
          <w:b/>
          <w:color w:val="595959"/>
          <w:sz w:val="24"/>
          <w:szCs w:val="24"/>
        </w:rPr>
        <w:t>Enhancing Young People Skills and Competencies in Social Entrepreneurship by Virtual Reality</w:t>
      </w:r>
    </w:p>
    <w:p w14:paraId="40DDB424" w14:textId="77777777" w:rsidR="00044DF3" w:rsidRPr="0019132F" w:rsidRDefault="00044DF3" w:rsidP="007C788F">
      <w:pPr>
        <w:spacing w:after="0"/>
        <w:jc w:val="center"/>
        <w:rPr>
          <w:b/>
          <w:color w:val="595959"/>
          <w:sz w:val="24"/>
          <w:szCs w:val="24"/>
        </w:rPr>
      </w:pPr>
    </w:p>
    <w:p w14:paraId="1454A611" w14:textId="77777777" w:rsidR="00044DF3" w:rsidRPr="0019132F" w:rsidRDefault="00044DF3" w:rsidP="007C788F">
      <w:pPr>
        <w:spacing w:after="0"/>
        <w:jc w:val="center"/>
        <w:rPr>
          <w:b/>
          <w:color w:val="595959"/>
          <w:sz w:val="24"/>
          <w:szCs w:val="24"/>
        </w:rPr>
      </w:pPr>
    </w:p>
    <w:p w14:paraId="0E739D9D" w14:textId="77777777" w:rsidR="00044DF3" w:rsidRPr="0019132F" w:rsidRDefault="00044DF3" w:rsidP="007C788F">
      <w:pPr>
        <w:spacing w:after="0"/>
        <w:jc w:val="center"/>
        <w:rPr>
          <w:b/>
          <w:color w:val="595959"/>
          <w:sz w:val="24"/>
          <w:szCs w:val="24"/>
        </w:rPr>
      </w:pPr>
      <w:r w:rsidRPr="0019132F">
        <w:rPr>
          <w:b/>
          <w:color w:val="595959"/>
          <w:sz w:val="24"/>
          <w:szCs w:val="24"/>
        </w:rPr>
        <w:t>ERASMUS+2021-1-RO01-KA220-YOU-000029869</w:t>
      </w:r>
    </w:p>
    <w:p w14:paraId="047255CC" w14:textId="77777777" w:rsidR="00044DF3" w:rsidRPr="0019132F" w:rsidRDefault="00044DF3" w:rsidP="007C788F">
      <w:pPr>
        <w:widowControl w:val="0"/>
        <w:spacing w:after="0"/>
        <w:jc w:val="center"/>
        <w:rPr>
          <w:b/>
          <w:color w:val="595959"/>
          <w:sz w:val="24"/>
          <w:szCs w:val="24"/>
        </w:rPr>
      </w:pPr>
    </w:p>
    <w:p w14:paraId="31522AB5" w14:textId="77777777" w:rsidR="00044DF3" w:rsidRPr="0019132F" w:rsidRDefault="00044DF3" w:rsidP="007C788F">
      <w:pPr>
        <w:widowControl w:val="0"/>
        <w:spacing w:after="0"/>
        <w:jc w:val="center"/>
        <w:rPr>
          <w:b/>
          <w:color w:val="595959"/>
          <w:sz w:val="24"/>
          <w:szCs w:val="24"/>
        </w:rPr>
      </w:pPr>
    </w:p>
    <w:p w14:paraId="4CBB1F6F" w14:textId="5A1F90E6" w:rsidR="00044DF3" w:rsidRPr="00C16B89" w:rsidRDefault="00044DF3" w:rsidP="007C788F">
      <w:pPr>
        <w:widowControl w:val="0"/>
        <w:tabs>
          <w:tab w:val="left" w:pos="6320"/>
        </w:tabs>
        <w:spacing w:after="0"/>
        <w:jc w:val="center"/>
        <w:rPr>
          <w:b/>
          <w:color w:val="595959"/>
          <w:sz w:val="28"/>
          <w:szCs w:val="28"/>
        </w:rPr>
      </w:pPr>
      <w:r w:rsidRPr="00C16B89">
        <w:rPr>
          <w:b/>
          <w:color w:val="595959"/>
          <w:sz w:val="28"/>
          <w:szCs w:val="28"/>
        </w:rPr>
        <w:t>Course T3.2</w:t>
      </w:r>
    </w:p>
    <w:p w14:paraId="05F467B0" w14:textId="702EC150" w:rsidR="00044DF3" w:rsidRPr="00C16B89" w:rsidRDefault="00044DF3" w:rsidP="007C788F">
      <w:pPr>
        <w:widowControl w:val="0"/>
        <w:spacing w:after="0"/>
        <w:jc w:val="center"/>
        <w:rPr>
          <w:b/>
          <w:color w:val="404040" w:themeColor="text1" w:themeTint="BF"/>
          <w:sz w:val="36"/>
          <w:szCs w:val="36"/>
        </w:rPr>
      </w:pPr>
      <w:r w:rsidRPr="00C16B89">
        <w:rPr>
          <w:rFonts w:cstheme="minorHAnsi"/>
          <w:b/>
          <w:color w:val="404040" w:themeColor="text1" w:themeTint="BF"/>
          <w:sz w:val="36"/>
          <w:szCs w:val="36"/>
        </w:rPr>
        <w:t>Legal aspects of social entreprenership</w:t>
      </w:r>
      <w:r w:rsidRPr="00C16B89">
        <w:rPr>
          <w:b/>
          <w:color w:val="404040" w:themeColor="text1" w:themeTint="BF"/>
          <w:sz w:val="36"/>
          <w:szCs w:val="36"/>
        </w:rPr>
        <w:t xml:space="preserve"> </w:t>
      </w:r>
    </w:p>
    <w:p w14:paraId="0C3A6E75" w14:textId="77777777" w:rsidR="00044DF3" w:rsidRPr="0019132F" w:rsidRDefault="00044DF3" w:rsidP="007C788F">
      <w:pPr>
        <w:spacing w:after="0"/>
        <w:rPr>
          <w:b/>
          <w:color w:val="595959"/>
          <w:sz w:val="24"/>
          <w:szCs w:val="24"/>
        </w:rPr>
      </w:pPr>
    </w:p>
    <w:p w14:paraId="38AC35BA" w14:textId="77777777" w:rsidR="00044DF3" w:rsidRPr="0019132F" w:rsidRDefault="00044DF3" w:rsidP="007C788F">
      <w:pPr>
        <w:widowControl w:val="0"/>
        <w:spacing w:after="0"/>
        <w:rPr>
          <w:color w:val="595959"/>
          <w:sz w:val="24"/>
          <w:szCs w:val="24"/>
        </w:rPr>
      </w:pPr>
    </w:p>
    <w:p w14:paraId="4195F564" w14:textId="77777777" w:rsidR="00044DF3" w:rsidRPr="0019132F" w:rsidRDefault="00044DF3" w:rsidP="007C788F">
      <w:pPr>
        <w:widowControl w:val="0"/>
        <w:spacing w:after="0"/>
        <w:rPr>
          <w:sz w:val="24"/>
          <w:szCs w:val="24"/>
        </w:rPr>
      </w:pPr>
    </w:p>
    <w:p w14:paraId="30F3C87C" w14:textId="77777777" w:rsidR="00044DF3" w:rsidRPr="0019132F" w:rsidRDefault="00044DF3" w:rsidP="007C788F">
      <w:pPr>
        <w:widowControl w:val="0"/>
        <w:spacing w:after="0"/>
        <w:rPr>
          <w:sz w:val="24"/>
          <w:szCs w:val="24"/>
        </w:rPr>
      </w:pPr>
    </w:p>
    <w:p w14:paraId="135EF7A5" w14:textId="77777777" w:rsidR="00044DF3" w:rsidRPr="0019132F" w:rsidRDefault="00044DF3" w:rsidP="007C788F">
      <w:pPr>
        <w:widowControl w:val="0"/>
        <w:spacing w:after="0"/>
        <w:rPr>
          <w:sz w:val="24"/>
          <w:szCs w:val="24"/>
        </w:rPr>
      </w:pPr>
    </w:p>
    <w:bookmarkEnd w:id="0"/>
    <w:p w14:paraId="3D4F2A11" w14:textId="77777777" w:rsidR="00044DF3" w:rsidRPr="0019132F" w:rsidRDefault="00044DF3" w:rsidP="00411731">
      <w:pPr>
        <w:widowControl w:val="0"/>
        <w:spacing w:after="0"/>
        <w:jc w:val="center"/>
        <w:rPr>
          <w:sz w:val="24"/>
          <w:szCs w:val="24"/>
        </w:rPr>
      </w:pPr>
    </w:p>
    <w:p w14:paraId="210D9FB3" w14:textId="68E0B595" w:rsidR="00044DF3" w:rsidRPr="0019132F" w:rsidRDefault="00044DF3" w:rsidP="007C788F">
      <w:pPr>
        <w:spacing w:after="0"/>
        <w:rPr>
          <w:sz w:val="24"/>
          <w:szCs w:val="24"/>
        </w:rPr>
      </w:pPr>
      <w:r w:rsidRPr="0019132F">
        <w:rPr>
          <w:sz w:val="24"/>
          <w:szCs w:val="24"/>
        </w:rPr>
        <w:br w:type="page"/>
      </w:r>
    </w:p>
    <w:p w14:paraId="0FA30B98" w14:textId="77777777" w:rsidR="00044DF3" w:rsidRPr="0019132F" w:rsidRDefault="00044DF3" w:rsidP="007C788F">
      <w:pPr>
        <w:widowControl w:val="0"/>
        <w:spacing w:after="0"/>
        <w:rPr>
          <w:sz w:val="24"/>
          <w:szCs w:val="24"/>
        </w:rPr>
      </w:pPr>
    </w:p>
    <w:p w14:paraId="7025EB4B" w14:textId="77777777" w:rsidR="00044DF3" w:rsidRPr="0019132F" w:rsidRDefault="00044DF3" w:rsidP="007C788F">
      <w:pPr>
        <w:spacing w:after="0"/>
        <w:jc w:val="center"/>
        <w:rPr>
          <w:rFonts w:cstheme="minorHAnsi"/>
          <w:b/>
          <w:color w:val="000000" w:themeColor="text1"/>
          <w:sz w:val="24"/>
          <w:szCs w:val="24"/>
        </w:rPr>
      </w:pPr>
    </w:p>
    <w:p w14:paraId="6C2AC5F0" w14:textId="52D62079" w:rsidR="00044DF3" w:rsidRPr="0019132F" w:rsidRDefault="00044DF3" w:rsidP="007C788F">
      <w:pPr>
        <w:tabs>
          <w:tab w:val="left" w:pos="2620"/>
        </w:tabs>
        <w:spacing w:after="0"/>
        <w:rPr>
          <w:rFonts w:cstheme="minorHAnsi"/>
          <w:b/>
          <w:color w:val="000000" w:themeColor="text1"/>
          <w:sz w:val="24"/>
          <w:szCs w:val="24"/>
        </w:rPr>
      </w:pPr>
      <w:r w:rsidRPr="0019132F">
        <w:rPr>
          <w:rFonts w:cstheme="minorHAnsi"/>
          <w:b/>
          <w:color w:val="000000" w:themeColor="text1"/>
          <w:sz w:val="24"/>
          <w:szCs w:val="24"/>
        </w:rPr>
        <w:tab/>
      </w:r>
    </w:p>
    <w:p w14:paraId="7BA8A815" w14:textId="77777777" w:rsidR="00044DF3" w:rsidRPr="0019132F" w:rsidRDefault="00044DF3" w:rsidP="007C788F">
      <w:pPr>
        <w:spacing w:after="0"/>
        <w:rPr>
          <w:rFonts w:cstheme="minorHAnsi"/>
          <w:b/>
          <w:color w:val="000000" w:themeColor="text1"/>
          <w:sz w:val="24"/>
          <w:szCs w:val="24"/>
        </w:rPr>
      </w:pPr>
      <w:bookmarkStart w:id="1" w:name="_Hlk142332410"/>
      <w:r w:rsidRPr="0019132F">
        <w:rPr>
          <w:rFonts w:cstheme="minorHAnsi"/>
          <w:b/>
          <w:color w:val="000000" w:themeColor="text1"/>
          <w:sz w:val="24"/>
          <w:szCs w:val="24"/>
        </w:rPr>
        <w:br w:type="page"/>
      </w:r>
    </w:p>
    <w:p w14:paraId="557A1712" w14:textId="77777777" w:rsidR="00044DF3" w:rsidRPr="0019132F" w:rsidRDefault="00044DF3" w:rsidP="0019132F">
      <w:pPr>
        <w:keepNext/>
        <w:keepLines/>
        <w:pageBreakBefore/>
        <w:pBdr>
          <w:top w:val="nil"/>
          <w:left w:val="nil"/>
          <w:bottom w:val="nil"/>
          <w:right w:val="nil"/>
          <w:between w:val="nil"/>
        </w:pBdr>
        <w:spacing w:before="480" w:after="360"/>
        <w:ind w:left="432" w:hanging="432"/>
        <w:rPr>
          <w:rFonts w:ascii="Cambria" w:hAnsi="Cambria"/>
          <w:b/>
          <w:smallCaps/>
          <w:color w:val="366091"/>
          <w:sz w:val="28"/>
          <w:szCs w:val="28"/>
          <w:u w:val="single"/>
        </w:rPr>
      </w:pPr>
      <w:r w:rsidRPr="0019132F">
        <w:rPr>
          <w:rFonts w:ascii="Cambria" w:eastAsia="Cambria" w:hAnsi="Cambria" w:cs="Cambria"/>
          <w:b/>
          <w:smallCaps/>
          <w:color w:val="366091"/>
          <w:sz w:val="28"/>
          <w:szCs w:val="28"/>
          <w:u w:val="single"/>
        </w:rPr>
        <w:lastRenderedPageBreak/>
        <w:t>Table of Contents</w:t>
      </w:r>
    </w:p>
    <w:sdt>
      <w:sdtPr>
        <w:rPr>
          <w:sz w:val="24"/>
          <w:szCs w:val="24"/>
        </w:rPr>
        <w:id w:val="808063540"/>
        <w:docPartObj>
          <w:docPartGallery w:val="Table of Contents"/>
          <w:docPartUnique/>
        </w:docPartObj>
      </w:sdtPr>
      <w:sdtEndPr/>
      <w:sdtContent>
        <w:p w14:paraId="5B5C32C8" w14:textId="368B094A" w:rsidR="00D431DB" w:rsidRPr="0019132F" w:rsidRDefault="00044DF3">
          <w:pPr>
            <w:pStyle w:val="TOC1"/>
            <w:tabs>
              <w:tab w:val="right" w:leader="dot" w:pos="9062"/>
            </w:tabs>
            <w:rPr>
              <w:rFonts w:eastAsiaTheme="minorEastAsia"/>
              <w:noProof/>
              <w:sz w:val="24"/>
              <w:szCs w:val="24"/>
              <w:lang w:val="en-US"/>
            </w:rPr>
          </w:pPr>
          <w:r w:rsidRPr="0019132F">
            <w:rPr>
              <w:sz w:val="24"/>
              <w:szCs w:val="24"/>
            </w:rPr>
            <w:fldChar w:fldCharType="begin"/>
          </w:r>
          <w:r w:rsidRPr="0019132F">
            <w:rPr>
              <w:sz w:val="24"/>
              <w:szCs w:val="24"/>
            </w:rPr>
            <w:instrText xml:space="preserve"> TOC \h \u \z \t "Heading 1,1,Heading 2,2,Heading 3,3,"</w:instrText>
          </w:r>
          <w:r w:rsidRPr="0019132F">
            <w:rPr>
              <w:sz w:val="24"/>
              <w:szCs w:val="24"/>
            </w:rPr>
            <w:fldChar w:fldCharType="separate"/>
          </w:r>
          <w:hyperlink w:anchor="_Toc142316340" w:history="1">
            <w:r w:rsidR="00D431DB" w:rsidRPr="0019132F">
              <w:rPr>
                <w:rStyle w:val="Hyperlink"/>
                <w:noProof/>
                <w:sz w:val="24"/>
                <w:szCs w:val="24"/>
              </w:rPr>
              <w:t>Introcuctive aspects</w:t>
            </w:r>
            <w:r w:rsidR="00D431DB" w:rsidRPr="0019132F">
              <w:rPr>
                <w:noProof/>
                <w:webHidden/>
                <w:sz w:val="24"/>
                <w:szCs w:val="24"/>
              </w:rPr>
              <w:tab/>
            </w:r>
            <w:r w:rsidR="00D431DB" w:rsidRPr="0019132F">
              <w:rPr>
                <w:noProof/>
                <w:webHidden/>
                <w:sz w:val="24"/>
                <w:szCs w:val="24"/>
              </w:rPr>
              <w:fldChar w:fldCharType="begin"/>
            </w:r>
            <w:r w:rsidR="00D431DB" w:rsidRPr="0019132F">
              <w:rPr>
                <w:noProof/>
                <w:webHidden/>
                <w:sz w:val="24"/>
                <w:szCs w:val="24"/>
              </w:rPr>
              <w:instrText xml:space="preserve"> PAGEREF _Toc142316340 \h </w:instrText>
            </w:r>
            <w:r w:rsidR="00D431DB" w:rsidRPr="0019132F">
              <w:rPr>
                <w:noProof/>
                <w:webHidden/>
                <w:sz w:val="24"/>
                <w:szCs w:val="24"/>
              </w:rPr>
            </w:r>
            <w:r w:rsidR="00D431DB" w:rsidRPr="0019132F">
              <w:rPr>
                <w:noProof/>
                <w:webHidden/>
                <w:sz w:val="24"/>
                <w:szCs w:val="24"/>
              </w:rPr>
              <w:fldChar w:fldCharType="separate"/>
            </w:r>
            <w:r w:rsidR="00D431DB" w:rsidRPr="0019132F">
              <w:rPr>
                <w:noProof/>
                <w:webHidden/>
                <w:sz w:val="24"/>
                <w:szCs w:val="24"/>
              </w:rPr>
              <w:t>5</w:t>
            </w:r>
            <w:r w:rsidR="00D431DB" w:rsidRPr="0019132F">
              <w:rPr>
                <w:noProof/>
                <w:webHidden/>
                <w:sz w:val="24"/>
                <w:szCs w:val="24"/>
              </w:rPr>
              <w:fldChar w:fldCharType="end"/>
            </w:r>
          </w:hyperlink>
        </w:p>
        <w:p w14:paraId="7B150C9A" w14:textId="25853806" w:rsidR="00D431DB" w:rsidRPr="0019132F" w:rsidRDefault="001124E7">
          <w:pPr>
            <w:pStyle w:val="TOC1"/>
            <w:tabs>
              <w:tab w:val="right" w:leader="dot" w:pos="9062"/>
            </w:tabs>
            <w:rPr>
              <w:rFonts w:eastAsiaTheme="minorEastAsia"/>
              <w:noProof/>
              <w:sz w:val="24"/>
              <w:szCs w:val="24"/>
              <w:lang w:val="en-US"/>
            </w:rPr>
          </w:pPr>
          <w:hyperlink w:anchor="_Toc142316341" w:history="1">
            <w:r w:rsidR="00D431DB" w:rsidRPr="0019132F">
              <w:rPr>
                <w:rStyle w:val="Hyperlink"/>
                <w:noProof/>
                <w:sz w:val="24"/>
                <w:szCs w:val="24"/>
              </w:rPr>
              <w:t>Legislation</w:t>
            </w:r>
            <w:r w:rsidR="00D431DB" w:rsidRPr="0019132F">
              <w:rPr>
                <w:noProof/>
                <w:webHidden/>
                <w:sz w:val="24"/>
                <w:szCs w:val="24"/>
              </w:rPr>
              <w:tab/>
            </w:r>
            <w:r w:rsidR="00D431DB" w:rsidRPr="0019132F">
              <w:rPr>
                <w:noProof/>
                <w:webHidden/>
                <w:sz w:val="24"/>
                <w:szCs w:val="24"/>
              </w:rPr>
              <w:fldChar w:fldCharType="begin"/>
            </w:r>
            <w:r w:rsidR="00D431DB" w:rsidRPr="0019132F">
              <w:rPr>
                <w:noProof/>
                <w:webHidden/>
                <w:sz w:val="24"/>
                <w:szCs w:val="24"/>
              </w:rPr>
              <w:instrText xml:space="preserve"> PAGEREF _Toc142316341 \h </w:instrText>
            </w:r>
            <w:r w:rsidR="00D431DB" w:rsidRPr="0019132F">
              <w:rPr>
                <w:noProof/>
                <w:webHidden/>
                <w:sz w:val="24"/>
                <w:szCs w:val="24"/>
              </w:rPr>
            </w:r>
            <w:r w:rsidR="00D431DB" w:rsidRPr="0019132F">
              <w:rPr>
                <w:noProof/>
                <w:webHidden/>
                <w:sz w:val="24"/>
                <w:szCs w:val="24"/>
              </w:rPr>
              <w:fldChar w:fldCharType="separate"/>
            </w:r>
            <w:r w:rsidR="00D431DB" w:rsidRPr="0019132F">
              <w:rPr>
                <w:noProof/>
                <w:webHidden/>
                <w:sz w:val="24"/>
                <w:szCs w:val="24"/>
              </w:rPr>
              <w:t>8</w:t>
            </w:r>
            <w:r w:rsidR="00D431DB" w:rsidRPr="0019132F">
              <w:rPr>
                <w:noProof/>
                <w:webHidden/>
                <w:sz w:val="24"/>
                <w:szCs w:val="24"/>
              </w:rPr>
              <w:fldChar w:fldCharType="end"/>
            </w:r>
          </w:hyperlink>
        </w:p>
        <w:p w14:paraId="71916A00" w14:textId="2E3D897D" w:rsidR="00D431DB" w:rsidRPr="0019132F" w:rsidRDefault="001124E7">
          <w:pPr>
            <w:pStyle w:val="TOC1"/>
            <w:tabs>
              <w:tab w:val="right" w:leader="dot" w:pos="9062"/>
            </w:tabs>
            <w:rPr>
              <w:rFonts w:eastAsiaTheme="minorEastAsia"/>
              <w:noProof/>
              <w:sz w:val="24"/>
              <w:szCs w:val="24"/>
              <w:lang w:val="en-US"/>
            </w:rPr>
          </w:pPr>
          <w:hyperlink w:anchor="_Toc142316342" w:history="1">
            <w:r w:rsidR="00D431DB" w:rsidRPr="0019132F">
              <w:rPr>
                <w:rStyle w:val="Hyperlink"/>
                <w:noProof/>
                <w:sz w:val="24"/>
                <w:szCs w:val="24"/>
              </w:rPr>
              <w:t>Legal aspects in Romania</w:t>
            </w:r>
            <w:r w:rsidR="00D431DB" w:rsidRPr="0019132F">
              <w:rPr>
                <w:noProof/>
                <w:webHidden/>
                <w:sz w:val="24"/>
                <w:szCs w:val="24"/>
              </w:rPr>
              <w:tab/>
            </w:r>
            <w:r w:rsidR="00D431DB" w:rsidRPr="0019132F">
              <w:rPr>
                <w:noProof/>
                <w:webHidden/>
                <w:sz w:val="24"/>
                <w:szCs w:val="24"/>
              </w:rPr>
              <w:fldChar w:fldCharType="begin"/>
            </w:r>
            <w:r w:rsidR="00D431DB" w:rsidRPr="0019132F">
              <w:rPr>
                <w:noProof/>
                <w:webHidden/>
                <w:sz w:val="24"/>
                <w:szCs w:val="24"/>
              </w:rPr>
              <w:instrText xml:space="preserve"> PAGEREF _Toc142316342 \h </w:instrText>
            </w:r>
            <w:r w:rsidR="00D431DB" w:rsidRPr="0019132F">
              <w:rPr>
                <w:noProof/>
                <w:webHidden/>
                <w:sz w:val="24"/>
                <w:szCs w:val="24"/>
              </w:rPr>
            </w:r>
            <w:r w:rsidR="00D431DB" w:rsidRPr="0019132F">
              <w:rPr>
                <w:noProof/>
                <w:webHidden/>
                <w:sz w:val="24"/>
                <w:szCs w:val="24"/>
              </w:rPr>
              <w:fldChar w:fldCharType="separate"/>
            </w:r>
            <w:r w:rsidR="00D431DB" w:rsidRPr="0019132F">
              <w:rPr>
                <w:noProof/>
                <w:webHidden/>
                <w:sz w:val="24"/>
                <w:szCs w:val="24"/>
              </w:rPr>
              <w:t>9</w:t>
            </w:r>
            <w:r w:rsidR="00D431DB" w:rsidRPr="0019132F">
              <w:rPr>
                <w:noProof/>
                <w:webHidden/>
                <w:sz w:val="24"/>
                <w:szCs w:val="24"/>
              </w:rPr>
              <w:fldChar w:fldCharType="end"/>
            </w:r>
          </w:hyperlink>
        </w:p>
        <w:p w14:paraId="729C7E27" w14:textId="067D3D6B" w:rsidR="00D431DB" w:rsidRPr="0019132F" w:rsidRDefault="001124E7">
          <w:pPr>
            <w:pStyle w:val="TOC1"/>
            <w:tabs>
              <w:tab w:val="right" w:leader="dot" w:pos="9062"/>
            </w:tabs>
            <w:rPr>
              <w:rFonts w:eastAsiaTheme="minorEastAsia"/>
              <w:noProof/>
              <w:sz w:val="24"/>
              <w:szCs w:val="24"/>
              <w:lang w:val="en-US"/>
            </w:rPr>
          </w:pPr>
          <w:hyperlink w:anchor="_Toc142316343" w:history="1">
            <w:r w:rsidR="00D431DB" w:rsidRPr="0019132F">
              <w:rPr>
                <w:rStyle w:val="Hyperlink"/>
                <w:noProof/>
                <w:sz w:val="24"/>
                <w:szCs w:val="24"/>
              </w:rPr>
              <w:t>Legal aspects in Italy</w:t>
            </w:r>
            <w:r w:rsidR="00D431DB" w:rsidRPr="0019132F">
              <w:rPr>
                <w:noProof/>
                <w:webHidden/>
                <w:sz w:val="24"/>
                <w:szCs w:val="24"/>
              </w:rPr>
              <w:tab/>
            </w:r>
            <w:r w:rsidR="00D431DB" w:rsidRPr="0019132F">
              <w:rPr>
                <w:noProof/>
                <w:webHidden/>
                <w:sz w:val="24"/>
                <w:szCs w:val="24"/>
              </w:rPr>
              <w:fldChar w:fldCharType="begin"/>
            </w:r>
            <w:r w:rsidR="00D431DB" w:rsidRPr="0019132F">
              <w:rPr>
                <w:noProof/>
                <w:webHidden/>
                <w:sz w:val="24"/>
                <w:szCs w:val="24"/>
              </w:rPr>
              <w:instrText xml:space="preserve"> PAGEREF _Toc142316343 \h </w:instrText>
            </w:r>
            <w:r w:rsidR="00D431DB" w:rsidRPr="0019132F">
              <w:rPr>
                <w:noProof/>
                <w:webHidden/>
                <w:sz w:val="24"/>
                <w:szCs w:val="24"/>
              </w:rPr>
            </w:r>
            <w:r w:rsidR="00D431DB" w:rsidRPr="0019132F">
              <w:rPr>
                <w:noProof/>
                <w:webHidden/>
                <w:sz w:val="24"/>
                <w:szCs w:val="24"/>
              </w:rPr>
              <w:fldChar w:fldCharType="separate"/>
            </w:r>
            <w:r w:rsidR="00D431DB" w:rsidRPr="0019132F">
              <w:rPr>
                <w:noProof/>
                <w:webHidden/>
                <w:sz w:val="24"/>
                <w:szCs w:val="24"/>
              </w:rPr>
              <w:t>13</w:t>
            </w:r>
            <w:r w:rsidR="00D431DB" w:rsidRPr="0019132F">
              <w:rPr>
                <w:noProof/>
                <w:webHidden/>
                <w:sz w:val="24"/>
                <w:szCs w:val="24"/>
              </w:rPr>
              <w:fldChar w:fldCharType="end"/>
            </w:r>
          </w:hyperlink>
        </w:p>
        <w:p w14:paraId="78A09D9E" w14:textId="16D6FDB7" w:rsidR="00D431DB" w:rsidRPr="0019132F" w:rsidRDefault="001124E7">
          <w:pPr>
            <w:pStyle w:val="TOC1"/>
            <w:tabs>
              <w:tab w:val="right" w:leader="dot" w:pos="9062"/>
            </w:tabs>
            <w:rPr>
              <w:rFonts w:eastAsiaTheme="minorEastAsia"/>
              <w:noProof/>
              <w:sz w:val="24"/>
              <w:szCs w:val="24"/>
              <w:lang w:val="en-US"/>
            </w:rPr>
          </w:pPr>
          <w:hyperlink w:anchor="_Toc142316344" w:history="1">
            <w:r w:rsidR="00D431DB" w:rsidRPr="0019132F">
              <w:rPr>
                <w:rStyle w:val="Hyperlink"/>
                <w:noProof/>
                <w:sz w:val="24"/>
                <w:szCs w:val="24"/>
              </w:rPr>
              <w:t>Legal aspects in Greece</w:t>
            </w:r>
            <w:r w:rsidR="00D431DB" w:rsidRPr="0019132F">
              <w:rPr>
                <w:noProof/>
                <w:webHidden/>
                <w:sz w:val="24"/>
                <w:szCs w:val="24"/>
              </w:rPr>
              <w:tab/>
            </w:r>
            <w:r w:rsidR="00D431DB" w:rsidRPr="0019132F">
              <w:rPr>
                <w:noProof/>
                <w:webHidden/>
                <w:sz w:val="24"/>
                <w:szCs w:val="24"/>
              </w:rPr>
              <w:fldChar w:fldCharType="begin"/>
            </w:r>
            <w:r w:rsidR="00D431DB" w:rsidRPr="0019132F">
              <w:rPr>
                <w:noProof/>
                <w:webHidden/>
                <w:sz w:val="24"/>
                <w:szCs w:val="24"/>
              </w:rPr>
              <w:instrText xml:space="preserve"> PAGEREF _Toc142316344 \h </w:instrText>
            </w:r>
            <w:r w:rsidR="00D431DB" w:rsidRPr="0019132F">
              <w:rPr>
                <w:noProof/>
                <w:webHidden/>
                <w:sz w:val="24"/>
                <w:szCs w:val="24"/>
              </w:rPr>
            </w:r>
            <w:r w:rsidR="00D431DB" w:rsidRPr="0019132F">
              <w:rPr>
                <w:noProof/>
                <w:webHidden/>
                <w:sz w:val="24"/>
                <w:szCs w:val="24"/>
              </w:rPr>
              <w:fldChar w:fldCharType="separate"/>
            </w:r>
            <w:r w:rsidR="00D431DB" w:rsidRPr="0019132F">
              <w:rPr>
                <w:noProof/>
                <w:webHidden/>
                <w:sz w:val="24"/>
                <w:szCs w:val="24"/>
              </w:rPr>
              <w:t>18</w:t>
            </w:r>
            <w:r w:rsidR="00D431DB" w:rsidRPr="0019132F">
              <w:rPr>
                <w:noProof/>
                <w:webHidden/>
                <w:sz w:val="24"/>
                <w:szCs w:val="24"/>
              </w:rPr>
              <w:fldChar w:fldCharType="end"/>
            </w:r>
          </w:hyperlink>
        </w:p>
        <w:p w14:paraId="44CBB58D" w14:textId="4EB2E830" w:rsidR="00D431DB" w:rsidRPr="0019132F" w:rsidRDefault="001124E7">
          <w:pPr>
            <w:pStyle w:val="TOC1"/>
            <w:tabs>
              <w:tab w:val="right" w:leader="dot" w:pos="9062"/>
            </w:tabs>
            <w:rPr>
              <w:rFonts w:eastAsiaTheme="minorEastAsia"/>
              <w:noProof/>
              <w:sz w:val="24"/>
              <w:szCs w:val="24"/>
              <w:lang w:val="en-US"/>
            </w:rPr>
          </w:pPr>
          <w:hyperlink w:anchor="_Toc142316345" w:history="1">
            <w:r w:rsidR="00D431DB" w:rsidRPr="0019132F">
              <w:rPr>
                <w:rStyle w:val="Hyperlink"/>
                <w:noProof/>
                <w:sz w:val="24"/>
                <w:szCs w:val="24"/>
              </w:rPr>
              <w:t>Legal aspects in Slovakia</w:t>
            </w:r>
            <w:r w:rsidR="00D431DB" w:rsidRPr="0019132F">
              <w:rPr>
                <w:noProof/>
                <w:webHidden/>
                <w:sz w:val="24"/>
                <w:szCs w:val="24"/>
              </w:rPr>
              <w:tab/>
            </w:r>
            <w:r w:rsidR="00D431DB" w:rsidRPr="0019132F">
              <w:rPr>
                <w:noProof/>
                <w:webHidden/>
                <w:sz w:val="24"/>
                <w:szCs w:val="24"/>
              </w:rPr>
              <w:fldChar w:fldCharType="begin"/>
            </w:r>
            <w:r w:rsidR="00D431DB" w:rsidRPr="0019132F">
              <w:rPr>
                <w:noProof/>
                <w:webHidden/>
                <w:sz w:val="24"/>
                <w:szCs w:val="24"/>
              </w:rPr>
              <w:instrText xml:space="preserve"> PAGEREF _Toc142316345 \h </w:instrText>
            </w:r>
            <w:r w:rsidR="00D431DB" w:rsidRPr="0019132F">
              <w:rPr>
                <w:noProof/>
                <w:webHidden/>
                <w:sz w:val="24"/>
                <w:szCs w:val="24"/>
              </w:rPr>
            </w:r>
            <w:r w:rsidR="00D431DB" w:rsidRPr="0019132F">
              <w:rPr>
                <w:noProof/>
                <w:webHidden/>
                <w:sz w:val="24"/>
                <w:szCs w:val="24"/>
              </w:rPr>
              <w:fldChar w:fldCharType="separate"/>
            </w:r>
            <w:r w:rsidR="00D431DB" w:rsidRPr="0019132F">
              <w:rPr>
                <w:noProof/>
                <w:webHidden/>
                <w:sz w:val="24"/>
                <w:szCs w:val="24"/>
              </w:rPr>
              <w:t>25</w:t>
            </w:r>
            <w:r w:rsidR="00D431DB" w:rsidRPr="0019132F">
              <w:rPr>
                <w:noProof/>
                <w:webHidden/>
                <w:sz w:val="24"/>
                <w:szCs w:val="24"/>
              </w:rPr>
              <w:fldChar w:fldCharType="end"/>
            </w:r>
          </w:hyperlink>
        </w:p>
        <w:p w14:paraId="5600C580" w14:textId="724B193D" w:rsidR="00D431DB" w:rsidRPr="0019132F" w:rsidRDefault="001124E7">
          <w:pPr>
            <w:pStyle w:val="TOC1"/>
            <w:tabs>
              <w:tab w:val="right" w:leader="dot" w:pos="9062"/>
            </w:tabs>
            <w:rPr>
              <w:rFonts w:eastAsiaTheme="minorEastAsia"/>
              <w:noProof/>
              <w:sz w:val="24"/>
              <w:szCs w:val="24"/>
              <w:lang w:val="en-US"/>
            </w:rPr>
          </w:pPr>
          <w:hyperlink w:anchor="_Toc142316346" w:history="1">
            <w:r w:rsidR="00D431DB" w:rsidRPr="0019132F">
              <w:rPr>
                <w:rStyle w:val="Hyperlink"/>
                <w:noProof/>
                <w:sz w:val="24"/>
                <w:szCs w:val="24"/>
              </w:rPr>
              <w:t>Bibliography</w:t>
            </w:r>
            <w:r w:rsidR="00D431DB" w:rsidRPr="0019132F">
              <w:rPr>
                <w:noProof/>
                <w:webHidden/>
                <w:sz w:val="24"/>
                <w:szCs w:val="24"/>
              </w:rPr>
              <w:tab/>
            </w:r>
            <w:r w:rsidR="00D431DB" w:rsidRPr="0019132F">
              <w:rPr>
                <w:noProof/>
                <w:webHidden/>
                <w:sz w:val="24"/>
                <w:szCs w:val="24"/>
              </w:rPr>
              <w:fldChar w:fldCharType="begin"/>
            </w:r>
            <w:r w:rsidR="00D431DB" w:rsidRPr="0019132F">
              <w:rPr>
                <w:noProof/>
                <w:webHidden/>
                <w:sz w:val="24"/>
                <w:szCs w:val="24"/>
              </w:rPr>
              <w:instrText xml:space="preserve"> PAGEREF _Toc142316346 \h </w:instrText>
            </w:r>
            <w:r w:rsidR="00D431DB" w:rsidRPr="0019132F">
              <w:rPr>
                <w:noProof/>
                <w:webHidden/>
                <w:sz w:val="24"/>
                <w:szCs w:val="24"/>
              </w:rPr>
            </w:r>
            <w:r w:rsidR="00D431DB" w:rsidRPr="0019132F">
              <w:rPr>
                <w:noProof/>
                <w:webHidden/>
                <w:sz w:val="24"/>
                <w:szCs w:val="24"/>
              </w:rPr>
              <w:fldChar w:fldCharType="separate"/>
            </w:r>
            <w:r w:rsidR="00D431DB" w:rsidRPr="0019132F">
              <w:rPr>
                <w:noProof/>
                <w:webHidden/>
                <w:sz w:val="24"/>
                <w:szCs w:val="24"/>
              </w:rPr>
              <w:t>29</w:t>
            </w:r>
            <w:r w:rsidR="00D431DB" w:rsidRPr="0019132F">
              <w:rPr>
                <w:noProof/>
                <w:webHidden/>
                <w:sz w:val="24"/>
                <w:szCs w:val="24"/>
              </w:rPr>
              <w:fldChar w:fldCharType="end"/>
            </w:r>
          </w:hyperlink>
        </w:p>
        <w:p w14:paraId="41666CBA" w14:textId="76A5B330" w:rsidR="00044DF3" w:rsidRPr="0019132F" w:rsidRDefault="00044DF3" w:rsidP="007C788F">
          <w:pPr>
            <w:spacing w:after="0"/>
            <w:rPr>
              <w:rFonts w:cstheme="minorHAnsi"/>
              <w:b/>
              <w:color w:val="000000" w:themeColor="text1"/>
              <w:sz w:val="24"/>
              <w:szCs w:val="24"/>
            </w:rPr>
          </w:pPr>
          <w:r w:rsidRPr="0019132F">
            <w:rPr>
              <w:sz w:val="24"/>
              <w:szCs w:val="24"/>
            </w:rPr>
            <w:fldChar w:fldCharType="end"/>
          </w:r>
        </w:p>
      </w:sdtContent>
    </w:sdt>
    <w:p w14:paraId="11F927F7" w14:textId="3C277B15" w:rsidR="00D431DB" w:rsidRPr="0019132F" w:rsidRDefault="00044DF3">
      <w:pPr>
        <w:rPr>
          <w:rFonts w:cstheme="minorHAnsi"/>
          <w:b/>
          <w:color w:val="000000" w:themeColor="text1"/>
          <w:sz w:val="24"/>
          <w:szCs w:val="24"/>
        </w:rPr>
      </w:pPr>
      <w:r w:rsidRPr="0019132F">
        <w:rPr>
          <w:rFonts w:cstheme="minorHAnsi"/>
          <w:b/>
          <w:color w:val="000000" w:themeColor="text1"/>
          <w:sz w:val="24"/>
          <w:szCs w:val="24"/>
        </w:rPr>
        <w:tab/>
      </w:r>
      <w:r w:rsidRPr="0019132F">
        <w:rPr>
          <w:rFonts w:cstheme="minorHAnsi"/>
          <w:b/>
          <w:color w:val="000000" w:themeColor="text1"/>
          <w:sz w:val="24"/>
          <w:szCs w:val="24"/>
        </w:rPr>
        <w:br w:type="page"/>
      </w:r>
      <w:r w:rsidR="00D431DB" w:rsidRPr="0019132F">
        <w:rPr>
          <w:rFonts w:cstheme="minorHAnsi"/>
          <w:b/>
          <w:color w:val="000000" w:themeColor="text1"/>
          <w:sz w:val="24"/>
          <w:szCs w:val="24"/>
        </w:rPr>
        <w:lastRenderedPageBreak/>
        <w:br w:type="page"/>
      </w:r>
    </w:p>
    <w:bookmarkEnd w:id="1"/>
    <w:p w14:paraId="51A9960A" w14:textId="77777777" w:rsidR="00044DF3" w:rsidRPr="0019132F" w:rsidRDefault="00044DF3" w:rsidP="007C788F">
      <w:pPr>
        <w:tabs>
          <w:tab w:val="left" w:pos="1420"/>
        </w:tabs>
        <w:spacing w:after="0"/>
        <w:rPr>
          <w:rFonts w:cstheme="minorHAnsi"/>
          <w:b/>
          <w:color w:val="000000" w:themeColor="text1"/>
          <w:sz w:val="24"/>
          <w:szCs w:val="24"/>
        </w:rPr>
      </w:pPr>
    </w:p>
    <w:p w14:paraId="6FC88BE9" w14:textId="77777777" w:rsidR="00044DF3" w:rsidRPr="0019132F" w:rsidRDefault="00044DF3" w:rsidP="007C788F">
      <w:pPr>
        <w:spacing w:after="0"/>
        <w:jc w:val="center"/>
        <w:rPr>
          <w:rFonts w:cstheme="minorHAnsi"/>
          <w:b/>
          <w:color w:val="000000" w:themeColor="text1"/>
          <w:sz w:val="24"/>
          <w:szCs w:val="24"/>
        </w:rPr>
      </w:pPr>
    </w:p>
    <w:p w14:paraId="1D12A1DD" w14:textId="77777777" w:rsidR="00044DF3" w:rsidRPr="0019132F" w:rsidRDefault="00044DF3" w:rsidP="007C788F">
      <w:pPr>
        <w:spacing w:after="0"/>
        <w:jc w:val="center"/>
        <w:rPr>
          <w:rFonts w:cstheme="minorHAnsi"/>
          <w:b/>
          <w:color w:val="000000" w:themeColor="text1"/>
          <w:sz w:val="24"/>
          <w:szCs w:val="24"/>
        </w:rPr>
      </w:pPr>
    </w:p>
    <w:p w14:paraId="78B32757" w14:textId="7BAC53AA" w:rsidR="00A15642" w:rsidRPr="0019132F" w:rsidRDefault="00355164" w:rsidP="007C788F">
      <w:pPr>
        <w:spacing w:after="0" w:line="360" w:lineRule="auto"/>
        <w:jc w:val="center"/>
        <w:rPr>
          <w:rFonts w:asciiTheme="majorHAnsi" w:hAnsiTheme="majorHAnsi" w:cstheme="minorHAnsi"/>
          <w:b/>
          <w:color w:val="000000" w:themeColor="text1"/>
          <w:sz w:val="24"/>
          <w:szCs w:val="24"/>
        </w:rPr>
      </w:pPr>
      <w:r w:rsidRPr="0019132F">
        <w:rPr>
          <w:rFonts w:asciiTheme="majorHAnsi" w:hAnsiTheme="majorHAnsi" w:cstheme="minorHAnsi"/>
          <w:b/>
          <w:color w:val="000000" w:themeColor="text1"/>
          <w:sz w:val="24"/>
          <w:szCs w:val="24"/>
        </w:rPr>
        <w:t>Legal aspects of social entreprenership</w:t>
      </w:r>
    </w:p>
    <w:p w14:paraId="0BF93230" w14:textId="77777777" w:rsidR="0066626A" w:rsidRPr="0019132F" w:rsidRDefault="0066626A" w:rsidP="007C788F">
      <w:pPr>
        <w:spacing w:after="0" w:line="360" w:lineRule="auto"/>
        <w:ind w:firstLine="720"/>
        <w:rPr>
          <w:rFonts w:asciiTheme="majorHAnsi" w:eastAsia="Times New Roman" w:hAnsiTheme="majorHAnsi" w:cstheme="minorHAnsi"/>
          <w:color w:val="000000" w:themeColor="text1"/>
          <w:sz w:val="24"/>
          <w:szCs w:val="24"/>
        </w:rPr>
      </w:pPr>
    </w:p>
    <w:p w14:paraId="72071F65" w14:textId="77777777" w:rsidR="00313549" w:rsidRPr="0019132F" w:rsidRDefault="00313549" w:rsidP="007C788F">
      <w:pPr>
        <w:spacing w:after="0" w:line="360" w:lineRule="auto"/>
        <w:ind w:firstLine="720"/>
        <w:rPr>
          <w:rFonts w:asciiTheme="majorHAnsi" w:eastAsia="Times New Roman" w:hAnsiTheme="majorHAnsi" w:cstheme="minorHAnsi"/>
          <w:color w:val="000000" w:themeColor="text1"/>
          <w:sz w:val="24"/>
          <w:szCs w:val="24"/>
        </w:rPr>
      </w:pPr>
    </w:p>
    <w:p w14:paraId="3DE6BCE1" w14:textId="6D2BA31D" w:rsidR="00044DF3" w:rsidRPr="0019132F" w:rsidRDefault="00044DF3" w:rsidP="007C788F">
      <w:pPr>
        <w:pStyle w:val="Heading1"/>
        <w:spacing w:before="0" w:line="360" w:lineRule="auto"/>
        <w:ind w:left="708"/>
        <w:rPr>
          <w:sz w:val="24"/>
          <w:szCs w:val="24"/>
        </w:rPr>
      </w:pPr>
      <w:bookmarkStart w:id="2" w:name="_Toc142316340"/>
      <w:bookmarkStart w:id="3" w:name="_Hlk142317294"/>
      <w:r w:rsidRPr="0019132F">
        <w:rPr>
          <w:sz w:val="24"/>
          <w:szCs w:val="24"/>
        </w:rPr>
        <w:t>Introcuctive aspects</w:t>
      </w:r>
      <w:bookmarkEnd w:id="2"/>
    </w:p>
    <w:bookmarkEnd w:id="3"/>
    <w:p w14:paraId="3E1D7271" w14:textId="77777777" w:rsidR="00E43DA3" w:rsidRPr="0019132F" w:rsidRDefault="00E43DA3" w:rsidP="007C788F">
      <w:pPr>
        <w:spacing w:after="0"/>
        <w:rPr>
          <w:sz w:val="24"/>
          <w:szCs w:val="24"/>
        </w:rPr>
      </w:pPr>
    </w:p>
    <w:p w14:paraId="0A7B04B3" w14:textId="77777777" w:rsidR="0066626A" w:rsidRPr="0019132F" w:rsidRDefault="0066626A" w:rsidP="007C788F">
      <w:pPr>
        <w:shd w:val="clear" w:color="auto" w:fill="FFFFFF"/>
        <w:spacing w:after="0" w:line="360" w:lineRule="auto"/>
        <w:ind w:firstLine="720"/>
        <w:jc w:val="both"/>
        <w:rPr>
          <w:rFonts w:asciiTheme="majorHAnsi" w:eastAsia="Times New Roman" w:hAnsiTheme="majorHAnsi" w:cstheme="minorHAnsi"/>
          <w:color w:val="000000" w:themeColor="text1"/>
          <w:sz w:val="24"/>
          <w:szCs w:val="24"/>
          <w:lang w:eastAsia="ro-RO"/>
        </w:rPr>
      </w:pPr>
      <w:r w:rsidRPr="0019132F">
        <w:rPr>
          <w:rFonts w:asciiTheme="majorHAnsi" w:hAnsiTheme="majorHAnsi" w:cstheme="minorHAnsi"/>
          <w:b/>
          <w:bCs/>
          <w:color w:val="000000" w:themeColor="text1"/>
          <w:sz w:val="24"/>
          <w:szCs w:val="24"/>
        </w:rPr>
        <w:t>Social entrepreneurship</w:t>
      </w:r>
      <w:r w:rsidRPr="0019132F">
        <w:rPr>
          <w:rFonts w:asciiTheme="majorHAnsi" w:hAnsiTheme="majorHAnsi" w:cstheme="minorHAnsi"/>
          <w:color w:val="000000" w:themeColor="text1"/>
          <w:sz w:val="24"/>
          <w:szCs w:val="24"/>
        </w:rPr>
        <w:t xml:space="preserve"> can be considered as a one of the adequate solutions to nowadays problems in line with the democratic principles valuing the social inclusion, creativity and strategic thinking. </w:t>
      </w:r>
      <w:r w:rsidRPr="0019132F">
        <w:rPr>
          <w:rFonts w:asciiTheme="majorHAnsi" w:eastAsia="Times New Roman" w:hAnsiTheme="majorHAnsi" w:cstheme="minorHAnsi"/>
          <w:b/>
          <w:bCs/>
          <w:color w:val="000000" w:themeColor="text1"/>
          <w:sz w:val="24"/>
          <w:szCs w:val="24"/>
          <w:lang w:eastAsia="ro-RO"/>
        </w:rPr>
        <w:t>Social economy activities</w:t>
      </w:r>
      <w:r w:rsidRPr="0019132F">
        <w:rPr>
          <w:rFonts w:asciiTheme="majorHAnsi" w:eastAsia="Times New Roman" w:hAnsiTheme="majorHAnsi" w:cstheme="minorHAnsi"/>
          <w:color w:val="000000" w:themeColor="text1"/>
          <w:sz w:val="24"/>
          <w:szCs w:val="24"/>
          <w:lang w:eastAsia="ro-RO"/>
        </w:rPr>
        <w:t xml:space="preserve"> play a key role as they combine innovation with the execution of solidarity relations between the community and the involved environment, thus highlighting their mission and contribution to sustainable development. </w:t>
      </w:r>
    </w:p>
    <w:p w14:paraId="2C700286" w14:textId="77777777" w:rsidR="0066626A" w:rsidRPr="0019132F" w:rsidRDefault="0066626A" w:rsidP="007C788F">
      <w:pPr>
        <w:spacing w:after="0" w:line="360" w:lineRule="auto"/>
        <w:ind w:firstLine="720"/>
        <w:jc w:val="both"/>
        <w:rPr>
          <w:rFonts w:asciiTheme="majorHAnsi" w:hAnsiTheme="majorHAnsi" w:cstheme="minorHAnsi"/>
          <w:color w:val="000000" w:themeColor="text1"/>
          <w:sz w:val="24"/>
          <w:szCs w:val="24"/>
        </w:rPr>
      </w:pPr>
      <w:r w:rsidRPr="0019132F">
        <w:rPr>
          <w:rFonts w:asciiTheme="majorHAnsi" w:hAnsiTheme="majorHAnsi" w:cstheme="minorHAnsi"/>
          <w:b/>
          <w:bCs/>
          <w:color w:val="000000" w:themeColor="text1"/>
          <w:sz w:val="24"/>
          <w:szCs w:val="24"/>
        </w:rPr>
        <w:t>The concept of social entrepreneurship appeared around 1983</w:t>
      </w:r>
      <w:r w:rsidRPr="0019132F">
        <w:rPr>
          <w:rFonts w:asciiTheme="majorHAnsi" w:hAnsiTheme="majorHAnsi" w:cstheme="minorHAnsi"/>
          <w:color w:val="000000" w:themeColor="text1"/>
          <w:sz w:val="24"/>
          <w:szCs w:val="24"/>
        </w:rPr>
        <w:t>, with the publication of an article on “non-profit innovative entrepreneurs” along the lines of Schumpeter's conception. Only on the 1990s emerged in the US academic world (Bornstein, 1998; Dees, 1998) and in the United Kingdom (Leadbeater, 1997).</w:t>
      </w:r>
    </w:p>
    <w:p w14:paraId="601D8AB2" w14:textId="77777777" w:rsidR="0066626A" w:rsidRPr="0019132F" w:rsidRDefault="0066626A" w:rsidP="007C788F">
      <w:pPr>
        <w:spacing w:after="0" w:line="360" w:lineRule="auto"/>
        <w:ind w:firstLine="72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Social entrepreneurship remains an area of interest that cuts across academic disciplines and challenges traditional assumptions of economic and business development (Leadbeater, 1997; Dart, 2004). It has a major contribution to social, economic and environmental wealth (Fayolle &amp; Matlay, 2010). The theme is sensitive because it expresses the integration of the present day in the combination of the passion of a social mission with the image of discipline linked to management, innovation and determination (Dees, 1998). Social entrepreneurship may require different assessment standards from of entrepreneurship formats in the broad sense and the requirement for higher support for social legislation and policies (Peredo &amp; Mclean, 2006).</w:t>
      </w:r>
    </w:p>
    <w:p w14:paraId="685EBB75" w14:textId="77777777" w:rsidR="0066626A" w:rsidRPr="0019132F" w:rsidRDefault="0066626A" w:rsidP="007C788F">
      <w:pPr>
        <w:spacing w:after="0" w:line="360" w:lineRule="auto"/>
        <w:ind w:firstLine="720"/>
        <w:jc w:val="both"/>
        <w:rPr>
          <w:rFonts w:asciiTheme="majorHAnsi" w:hAnsiTheme="majorHAnsi" w:cstheme="minorHAnsi"/>
          <w:color w:val="000000" w:themeColor="text1"/>
          <w:sz w:val="24"/>
          <w:szCs w:val="24"/>
        </w:rPr>
      </w:pPr>
      <w:r w:rsidRPr="0019132F">
        <w:rPr>
          <w:rFonts w:asciiTheme="majorHAnsi" w:hAnsiTheme="majorHAnsi" w:cstheme="minorHAnsi"/>
          <w:b/>
          <w:bCs/>
          <w:color w:val="000000" w:themeColor="text1"/>
          <w:sz w:val="24"/>
          <w:szCs w:val="24"/>
        </w:rPr>
        <w:t>The contemporary society is characterized</w:t>
      </w:r>
      <w:r w:rsidRPr="0019132F">
        <w:rPr>
          <w:rFonts w:asciiTheme="majorHAnsi" w:hAnsiTheme="majorHAnsi" w:cstheme="minorHAnsi"/>
          <w:color w:val="000000" w:themeColor="text1"/>
          <w:sz w:val="24"/>
          <w:szCs w:val="24"/>
        </w:rPr>
        <w:t xml:space="preserve"> by change, uncertainty and unknown challenges. </w:t>
      </w:r>
      <w:r w:rsidRPr="0019132F">
        <w:rPr>
          <w:rFonts w:asciiTheme="majorHAnsi" w:hAnsiTheme="majorHAnsi" w:cstheme="minorHAnsi"/>
          <w:b/>
          <w:bCs/>
          <w:color w:val="000000" w:themeColor="text1"/>
          <w:sz w:val="24"/>
          <w:szCs w:val="24"/>
        </w:rPr>
        <w:t>Innovation and sustainability emerge</w:t>
      </w:r>
      <w:r w:rsidRPr="0019132F">
        <w:rPr>
          <w:rFonts w:asciiTheme="majorHAnsi" w:hAnsiTheme="majorHAnsi" w:cstheme="minorHAnsi"/>
          <w:color w:val="000000" w:themeColor="text1"/>
          <w:sz w:val="24"/>
          <w:szCs w:val="24"/>
        </w:rPr>
        <w:t xml:space="preserve"> as key factors for society and the business world (Weidinger, Fischler &amp; Schmidpeter, 2014). </w:t>
      </w:r>
      <w:r w:rsidRPr="0019132F">
        <w:rPr>
          <w:rFonts w:asciiTheme="majorHAnsi" w:hAnsiTheme="majorHAnsi" w:cstheme="minorHAnsi"/>
          <w:b/>
          <w:bCs/>
          <w:color w:val="000000" w:themeColor="text1"/>
          <w:sz w:val="24"/>
          <w:szCs w:val="24"/>
        </w:rPr>
        <w:t>The concepts of sustainable entrepreneurship and social innovation</w:t>
      </w:r>
      <w:r w:rsidRPr="0019132F">
        <w:rPr>
          <w:rFonts w:asciiTheme="majorHAnsi" w:hAnsiTheme="majorHAnsi" w:cstheme="minorHAnsi"/>
          <w:color w:val="000000" w:themeColor="text1"/>
          <w:sz w:val="24"/>
          <w:szCs w:val="24"/>
        </w:rPr>
        <w:t xml:space="preserve"> are worldwide becoming increasingly relevant to businesses, governments and NGOs (Weidinger, Fischler &amp; Schmidpeter, 2014). Extant literature provides enough evidence that researchers have </w:t>
      </w:r>
      <w:r w:rsidRPr="0019132F">
        <w:rPr>
          <w:rFonts w:asciiTheme="majorHAnsi" w:hAnsiTheme="majorHAnsi" w:cstheme="minorHAnsi"/>
          <w:color w:val="000000" w:themeColor="text1"/>
          <w:sz w:val="24"/>
          <w:szCs w:val="24"/>
        </w:rPr>
        <w:lastRenderedPageBreak/>
        <w:t>attempted to understand social entrepreneurship phenomena from the point of view of social entrepreneurs, social enterprises and social ventures (e.g. Hota et al. 2019; Bacq and Alt 2018; André and Pache 2016; Bacq et al. 2016). Being a controversial concept (Dieguez, 2018), sustainability envisions a balanced integration of economic performance, social inclusiveness and environmental resilience, to the benefit of current and future generations (Geissdoerfer et al., 2017). However, the social problems that social enterprises seek to address, identify, and define have not been thoroughly studied (Hervieux and Voltan 2018; Pathak and Muralidharan 2018). It is also noted that social entrepreneurships operating in developing countries transform social problems into manageable problems by adopting innovative and creative strategies (Seelos and Mair 2005). However, one of the major problems here is to win the trust of the communities (Kummitha 2016).</w:t>
      </w:r>
    </w:p>
    <w:p w14:paraId="154A6DD2" w14:textId="4930424E" w:rsidR="0066626A" w:rsidRPr="0019132F" w:rsidRDefault="0066626A" w:rsidP="007C788F">
      <w:pPr>
        <w:spacing w:after="0" w:line="360" w:lineRule="auto"/>
        <w:ind w:firstLine="720"/>
        <w:jc w:val="both"/>
        <w:rPr>
          <w:rFonts w:asciiTheme="majorHAnsi" w:hAnsiTheme="majorHAnsi" w:cstheme="minorHAnsi"/>
          <w:color w:val="000000" w:themeColor="text1"/>
          <w:sz w:val="24"/>
          <w:szCs w:val="24"/>
        </w:rPr>
      </w:pPr>
      <w:r w:rsidRPr="0019132F">
        <w:rPr>
          <w:rFonts w:asciiTheme="majorHAnsi" w:hAnsiTheme="majorHAnsi" w:cstheme="minorHAnsi"/>
          <w:b/>
          <w:bCs/>
          <w:color w:val="000000" w:themeColor="text1"/>
          <w:sz w:val="24"/>
          <w:szCs w:val="24"/>
        </w:rPr>
        <w:t>According to the European Commission social enterprise is defined</w:t>
      </w:r>
      <w:r w:rsidRPr="0019132F">
        <w:rPr>
          <w:rFonts w:asciiTheme="majorHAnsi" w:hAnsiTheme="majorHAnsi" w:cstheme="minorHAnsi"/>
          <w:color w:val="000000" w:themeColor="text1"/>
          <w:sz w:val="24"/>
          <w:szCs w:val="24"/>
        </w:rPr>
        <w:t xml:space="preserve"> as being an operator in the social economy whose main objective is to have a social impact rather than make a profit for their owners or shareholders. It operates by providing goods and services for the market in an entrepreneurial and innovative fashion and uses its profits primarily to achieve social objectives. It is managed in an open and responsible manner and, in particular, involves employees, consumers and stakeholders affected by its commercial activities.</w:t>
      </w:r>
    </w:p>
    <w:p w14:paraId="5B6C84B3" w14:textId="77777777" w:rsidR="00E43DA3" w:rsidRPr="0019132F" w:rsidRDefault="00E43DA3" w:rsidP="007C788F">
      <w:pPr>
        <w:spacing w:after="0" w:line="360" w:lineRule="auto"/>
        <w:ind w:firstLine="720"/>
        <w:jc w:val="both"/>
        <w:rPr>
          <w:rFonts w:asciiTheme="majorHAnsi" w:hAnsiTheme="majorHAnsi" w:cstheme="minorHAnsi"/>
          <w:color w:val="000000" w:themeColor="text1"/>
          <w:sz w:val="24"/>
          <w:szCs w:val="24"/>
        </w:rPr>
      </w:pPr>
    </w:p>
    <w:p w14:paraId="6363BD7F" w14:textId="77777777" w:rsidR="0066626A" w:rsidRPr="0019132F" w:rsidRDefault="0066626A" w:rsidP="007C788F">
      <w:pPr>
        <w:spacing w:after="0" w:line="360" w:lineRule="auto"/>
        <w:ind w:firstLine="708"/>
        <w:jc w:val="both"/>
        <w:rPr>
          <w:rFonts w:asciiTheme="majorHAnsi" w:eastAsia="Times New Roman" w:hAnsiTheme="majorHAnsi" w:cstheme="minorHAnsi"/>
          <w:b/>
          <w:color w:val="000000" w:themeColor="text1"/>
          <w:sz w:val="24"/>
          <w:szCs w:val="24"/>
          <w:lang w:eastAsia="ro-RO"/>
        </w:rPr>
      </w:pPr>
      <w:r w:rsidRPr="0019132F">
        <w:rPr>
          <w:rFonts w:asciiTheme="majorHAnsi" w:eastAsia="Times New Roman" w:hAnsiTheme="majorHAnsi" w:cstheme="minorHAnsi"/>
          <w:b/>
          <w:color w:val="000000" w:themeColor="text1"/>
          <w:sz w:val="24"/>
          <w:szCs w:val="24"/>
          <w:lang w:eastAsia="ro-RO"/>
        </w:rPr>
        <w:t>The Commission uses the term 'social enterprise' to cover the following types of business</w:t>
      </w:r>
    </w:p>
    <w:p w14:paraId="0469916C" w14:textId="77777777" w:rsidR="0066626A" w:rsidRPr="0019132F" w:rsidRDefault="0066626A" w:rsidP="007C788F">
      <w:pPr>
        <w:pStyle w:val="ListParagraph"/>
        <w:numPr>
          <w:ilvl w:val="0"/>
          <w:numId w:val="17"/>
        </w:numPr>
        <w:spacing w:after="0" w:line="360" w:lineRule="auto"/>
        <w:rPr>
          <w:rFonts w:asciiTheme="majorHAnsi" w:eastAsia="Times New Roman" w:hAnsiTheme="majorHAnsi" w:cstheme="minorHAnsi"/>
          <w:color w:val="000000" w:themeColor="text1"/>
          <w:sz w:val="24"/>
          <w:szCs w:val="24"/>
          <w:lang w:eastAsia="ro-RO"/>
        </w:rPr>
      </w:pPr>
      <w:r w:rsidRPr="0019132F">
        <w:rPr>
          <w:rFonts w:asciiTheme="majorHAnsi" w:eastAsia="Times New Roman" w:hAnsiTheme="majorHAnsi" w:cstheme="minorHAnsi"/>
          <w:color w:val="000000" w:themeColor="text1"/>
          <w:sz w:val="24"/>
          <w:szCs w:val="24"/>
          <w:lang w:eastAsia="ro-RO"/>
        </w:rPr>
        <w:t>Those for who the social or societal objective of the common good is the reason for the commercial activity, often in the form of a high level of social innovation</w:t>
      </w:r>
    </w:p>
    <w:p w14:paraId="60FC9F5E" w14:textId="77777777" w:rsidR="0066626A" w:rsidRPr="0019132F" w:rsidRDefault="0066626A" w:rsidP="007C788F">
      <w:pPr>
        <w:pStyle w:val="ListParagraph"/>
        <w:numPr>
          <w:ilvl w:val="0"/>
          <w:numId w:val="17"/>
        </w:numPr>
        <w:spacing w:after="0" w:line="360" w:lineRule="auto"/>
        <w:rPr>
          <w:rFonts w:asciiTheme="majorHAnsi" w:eastAsia="Times New Roman" w:hAnsiTheme="majorHAnsi" w:cstheme="minorHAnsi"/>
          <w:color w:val="000000" w:themeColor="text1"/>
          <w:sz w:val="24"/>
          <w:szCs w:val="24"/>
          <w:lang w:eastAsia="ro-RO"/>
        </w:rPr>
      </w:pPr>
      <w:r w:rsidRPr="0019132F">
        <w:rPr>
          <w:rFonts w:asciiTheme="majorHAnsi" w:eastAsia="Times New Roman" w:hAnsiTheme="majorHAnsi" w:cstheme="minorHAnsi"/>
          <w:color w:val="000000" w:themeColor="text1"/>
          <w:sz w:val="24"/>
          <w:szCs w:val="24"/>
          <w:lang w:eastAsia="ro-RO"/>
        </w:rPr>
        <w:t>Those whose profits are mainly reinvested to achieve this social objective</w:t>
      </w:r>
    </w:p>
    <w:p w14:paraId="567ACFC2" w14:textId="77777777" w:rsidR="0066626A" w:rsidRPr="0019132F" w:rsidRDefault="0066626A" w:rsidP="007C788F">
      <w:pPr>
        <w:pStyle w:val="ListParagraph"/>
        <w:numPr>
          <w:ilvl w:val="0"/>
          <w:numId w:val="17"/>
        </w:numPr>
        <w:spacing w:after="0" w:line="360" w:lineRule="auto"/>
        <w:rPr>
          <w:rFonts w:asciiTheme="majorHAnsi" w:eastAsia="Times New Roman" w:hAnsiTheme="majorHAnsi" w:cstheme="minorHAnsi"/>
          <w:color w:val="000000" w:themeColor="text1"/>
          <w:sz w:val="24"/>
          <w:szCs w:val="24"/>
          <w:lang w:eastAsia="ro-RO"/>
        </w:rPr>
      </w:pPr>
      <w:r w:rsidRPr="0019132F">
        <w:rPr>
          <w:rFonts w:asciiTheme="majorHAnsi" w:eastAsia="Times New Roman" w:hAnsiTheme="majorHAnsi" w:cstheme="minorHAnsi"/>
          <w:color w:val="000000" w:themeColor="text1"/>
          <w:sz w:val="24"/>
          <w:szCs w:val="24"/>
          <w:lang w:eastAsia="ro-RO"/>
        </w:rPr>
        <w:t>Those where the method of organisation or the ownership system reflects the enterprise's mission, using democratic or participatory principles or focusing on social justice.</w:t>
      </w:r>
      <w:r w:rsidRPr="0019132F">
        <w:rPr>
          <w:rStyle w:val="FootnoteReference"/>
          <w:rFonts w:asciiTheme="majorHAnsi" w:eastAsia="Times New Roman" w:hAnsiTheme="majorHAnsi" w:cstheme="minorHAnsi"/>
          <w:color w:val="000000" w:themeColor="text1"/>
          <w:sz w:val="24"/>
          <w:szCs w:val="24"/>
          <w:lang w:eastAsia="ro-RO"/>
        </w:rPr>
        <w:footnoteReference w:id="1"/>
      </w:r>
    </w:p>
    <w:p w14:paraId="12944EFE" w14:textId="77777777" w:rsidR="007E363C" w:rsidRPr="0019132F" w:rsidRDefault="007E363C" w:rsidP="007C788F">
      <w:pPr>
        <w:spacing w:after="0" w:line="360" w:lineRule="auto"/>
        <w:ind w:firstLine="720"/>
        <w:jc w:val="both"/>
        <w:rPr>
          <w:rFonts w:asciiTheme="majorHAnsi" w:hAnsiTheme="majorHAnsi" w:cstheme="minorHAnsi"/>
          <w:color w:val="000000" w:themeColor="text1"/>
          <w:sz w:val="24"/>
          <w:szCs w:val="24"/>
        </w:rPr>
      </w:pPr>
    </w:p>
    <w:p w14:paraId="408133EC" w14:textId="4F83E927" w:rsidR="0066626A" w:rsidRPr="0019132F" w:rsidRDefault="0066626A" w:rsidP="007C788F">
      <w:pPr>
        <w:spacing w:after="0" w:line="360" w:lineRule="auto"/>
        <w:ind w:firstLine="72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lastRenderedPageBreak/>
        <w:t>In Europe, social enterprises are closely linked the tradition of the social economy, which is characterized by principles and values such as solidarity, the primacy of people over capital, and democratic and participa</w:t>
      </w:r>
      <w:r w:rsidRPr="0019132F">
        <w:rPr>
          <w:rFonts w:asciiTheme="majorHAnsi" w:hAnsiTheme="majorHAnsi" w:cstheme="minorHAnsi"/>
          <w:color w:val="000000" w:themeColor="text1"/>
          <w:sz w:val="24"/>
          <w:szCs w:val="24"/>
        </w:rPr>
        <w:softHyphen/>
        <w:t xml:space="preserve">tive governance. </w:t>
      </w:r>
    </w:p>
    <w:p w14:paraId="37B1B489" w14:textId="77777777" w:rsidR="0066626A" w:rsidRPr="0019132F" w:rsidRDefault="0066626A" w:rsidP="007C788F">
      <w:pPr>
        <w:spacing w:after="0" w:line="360" w:lineRule="auto"/>
        <w:ind w:firstLine="72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In Europe, social enterprises are active in a wide spectrum of activi</w:t>
      </w:r>
      <w:r w:rsidRPr="0019132F">
        <w:rPr>
          <w:rFonts w:asciiTheme="majorHAnsi" w:hAnsiTheme="majorHAnsi" w:cstheme="minorHAnsi"/>
          <w:color w:val="000000" w:themeColor="text1"/>
          <w:sz w:val="24"/>
          <w:szCs w:val="24"/>
        </w:rPr>
        <w:softHyphen/>
        <w:t>ties and in many different fields, including social services, educa</w:t>
      </w:r>
      <w:r w:rsidRPr="0019132F">
        <w:rPr>
          <w:rFonts w:asciiTheme="majorHAnsi" w:hAnsiTheme="majorHAnsi" w:cstheme="minorHAnsi"/>
          <w:color w:val="000000" w:themeColor="text1"/>
          <w:sz w:val="24"/>
          <w:szCs w:val="24"/>
        </w:rPr>
        <w:softHyphen/>
        <w:t>tion, housing, the environment, culture and the arts, and tourism, through new activities such as renewable energies, fair trade, transport ecc.</w:t>
      </w:r>
    </w:p>
    <w:p w14:paraId="3767B068" w14:textId="77777777" w:rsidR="0066626A" w:rsidRPr="0019132F" w:rsidRDefault="0066626A" w:rsidP="007C788F">
      <w:pPr>
        <w:spacing w:after="0" w:line="360" w:lineRule="auto"/>
        <w:ind w:firstLine="72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 xml:space="preserve">“Social economy” take various legal forms in different countries across Europe like cooperatives, mutual benefit societies, nonprofit associations (including charity), foundations, social enterprise . </w:t>
      </w:r>
    </w:p>
    <w:p w14:paraId="1FE747F2" w14:textId="24D25267" w:rsidR="00E43DA3" w:rsidRPr="0019132F" w:rsidRDefault="00E43DA3" w:rsidP="007C788F">
      <w:pPr>
        <w:spacing w:after="0"/>
        <w:rPr>
          <w:rFonts w:asciiTheme="majorHAnsi" w:eastAsia="Times New Roman" w:hAnsiTheme="majorHAnsi" w:cstheme="minorHAnsi"/>
          <w:color w:val="000000" w:themeColor="text1"/>
          <w:sz w:val="24"/>
          <w:szCs w:val="24"/>
        </w:rPr>
      </w:pPr>
      <w:r w:rsidRPr="0019132F">
        <w:rPr>
          <w:rFonts w:asciiTheme="majorHAnsi" w:eastAsia="Times New Roman" w:hAnsiTheme="majorHAnsi" w:cstheme="minorHAnsi"/>
          <w:color w:val="000000" w:themeColor="text1"/>
          <w:sz w:val="24"/>
          <w:szCs w:val="24"/>
        </w:rPr>
        <w:br w:type="page"/>
      </w:r>
    </w:p>
    <w:p w14:paraId="33AFFE21" w14:textId="77777777" w:rsidR="0066626A" w:rsidRPr="0019132F" w:rsidRDefault="0066626A" w:rsidP="007C788F">
      <w:pPr>
        <w:spacing w:after="0" w:line="360" w:lineRule="auto"/>
        <w:ind w:left="1440"/>
        <w:textAlignment w:val="baseline"/>
        <w:rPr>
          <w:rFonts w:asciiTheme="majorHAnsi" w:eastAsia="Times New Roman" w:hAnsiTheme="majorHAnsi" w:cstheme="minorHAnsi"/>
          <w:color w:val="000000" w:themeColor="text1"/>
          <w:sz w:val="24"/>
          <w:szCs w:val="24"/>
        </w:rPr>
      </w:pPr>
    </w:p>
    <w:p w14:paraId="06BFD14E" w14:textId="27EB37B6" w:rsidR="0066626A" w:rsidRPr="0019132F" w:rsidRDefault="00FF4AD7" w:rsidP="007C788F">
      <w:pPr>
        <w:pStyle w:val="Heading1"/>
        <w:spacing w:before="0" w:line="360" w:lineRule="auto"/>
        <w:ind w:left="708"/>
        <w:rPr>
          <w:rFonts w:eastAsia="Times New Roman" w:cstheme="minorHAnsi"/>
          <w:b/>
          <w:color w:val="000000" w:themeColor="text1"/>
          <w:sz w:val="24"/>
          <w:szCs w:val="24"/>
        </w:rPr>
      </w:pPr>
      <w:bookmarkStart w:id="4" w:name="_Toc142316341"/>
      <w:r w:rsidRPr="0019132F">
        <w:rPr>
          <w:sz w:val="24"/>
          <w:szCs w:val="24"/>
        </w:rPr>
        <w:t>Legislation</w:t>
      </w:r>
      <w:bookmarkEnd w:id="4"/>
    </w:p>
    <w:p w14:paraId="07CD4E45" w14:textId="77777777" w:rsidR="0066626A" w:rsidRPr="0019132F" w:rsidRDefault="0066626A" w:rsidP="007C788F">
      <w:pPr>
        <w:spacing w:after="0" w:line="360" w:lineRule="auto"/>
        <w:ind w:left="1440"/>
        <w:textAlignment w:val="baseline"/>
        <w:rPr>
          <w:rFonts w:asciiTheme="majorHAnsi" w:eastAsia="Times New Roman" w:hAnsiTheme="majorHAnsi" w:cstheme="minorHAnsi"/>
          <w:color w:val="000000" w:themeColor="text1"/>
          <w:sz w:val="24"/>
          <w:szCs w:val="24"/>
        </w:rPr>
      </w:pPr>
    </w:p>
    <w:p w14:paraId="6A4051A1" w14:textId="3C2F3FAC" w:rsidR="0066626A" w:rsidRPr="0019132F" w:rsidRDefault="0066626A" w:rsidP="007C788F">
      <w:pPr>
        <w:spacing w:after="0" w:line="360" w:lineRule="auto"/>
        <w:ind w:firstLine="567"/>
        <w:jc w:val="both"/>
        <w:textAlignment w:val="baseline"/>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 xml:space="preserve">According to the Comparative synthesis report </w:t>
      </w:r>
      <w:r w:rsidRPr="0019132F">
        <w:rPr>
          <w:rFonts w:asciiTheme="majorHAnsi" w:hAnsiTheme="majorHAnsi" w:cstheme="minorHAnsi"/>
          <w:i/>
          <w:color w:val="000000" w:themeColor="text1"/>
          <w:sz w:val="24"/>
          <w:szCs w:val="24"/>
        </w:rPr>
        <w:t>Social Enterprises and their ecosystem in Europe of the European Commission</w:t>
      </w:r>
      <w:r w:rsidRPr="0019132F">
        <w:rPr>
          <w:rFonts w:asciiTheme="majorHAnsi" w:hAnsiTheme="majorHAnsi" w:cstheme="minorHAnsi"/>
          <w:color w:val="000000" w:themeColor="text1"/>
          <w:sz w:val="24"/>
          <w:szCs w:val="24"/>
        </w:rPr>
        <w:t xml:space="preserve"> were identified </w:t>
      </w:r>
      <w:r w:rsidRPr="0019132F">
        <w:rPr>
          <w:rFonts w:asciiTheme="majorHAnsi" w:hAnsiTheme="majorHAnsi" w:cstheme="minorHAnsi"/>
          <w:color w:val="000000" w:themeColor="text1"/>
          <w:sz w:val="24"/>
          <w:szCs w:val="24"/>
          <w:u w:val="single"/>
        </w:rPr>
        <w:t>two groups of countries</w:t>
      </w:r>
      <w:r w:rsidRPr="0019132F">
        <w:rPr>
          <w:rFonts w:asciiTheme="majorHAnsi" w:hAnsiTheme="majorHAnsi" w:cstheme="minorHAnsi"/>
          <w:color w:val="000000" w:themeColor="text1"/>
          <w:sz w:val="24"/>
          <w:szCs w:val="24"/>
        </w:rPr>
        <w:t xml:space="preserve">: those that have introduced legislation designed specifically for social enterprises with a view to furthering their development and those in which social enterprises are not fully regulated. </w:t>
      </w:r>
    </w:p>
    <w:p w14:paraId="40887FE7" w14:textId="77777777" w:rsidR="0066626A" w:rsidRPr="0019132F" w:rsidRDefault="0066626A" w:rsidP="007C788F">
      <w:pPr>
        <w:spacing w:after="0" w:line="360" w:lineRule="auto"/>
        <w:ind w:firstLine="567"/>
        <w:jc w:val="both"/>
        <w:textAlignment w:val="baseline"/>
        <w:rPr>
          <w:rFonts w:asciiTheme="majorHAnsi" w:hAnsiTheme="majorHAnsi" w:cstheme="minorHAnsi"/>
          <w:color w:val="000000" w:themeColor="text1"/>
          <w:sz w:val="24"/>
          <w:szCs w:val="24"/>
          <w:u w:val="single"/>
        </w:rPr>
      </w:pPr>
      <w:r w:rsidRPr="0019132F">
        <w:rPr>
          <w:rFonts w:asciiTheme="majorHAnsi" w:hAnsiTheme="majorHAnsi" w:cstheme="minorHAnsi"/>
          <w:color w:val="000000" w:themeColor="text1"/>
          <w:sz w:val="24"/>
          <w:szCs w:val="24"/>
          <w:u w:val="single"/>
        </w:rPr>
        <w:t xml:space="preserve">According to the country, there are different types of laws: </w:t>
      </w:r>
    </w:p>
    <w:p w14:paraId="4F9FA8C5" w14:textId="77777777" w:rsidR="0066626A" w:rsidRPr="0019132F" w:rsidRDefault="0066626A" w:rsidP="007C788F">
      <w:pPr>
        <w:pStyle w:val="ListParagraph"/>
        <w:numPr>
          <w:ilvl w:val="0"/>
          <w:numId w:val="19"/>
        </w:numPr>
        <w:spacing w:after="0" w:line="360" w:lineRule="auto"/>
        <w:jc w:val="both"/>
        <w:textAlignment w:val="baseline"/>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 xml:space="preserve">Greece – Limited liability social cooperatives under Law on Mental Health </w:t>
      </w:r>
      <w:proofErr w:type="gramStart"/>
      <w:r w:rsidRPr="0019132F">
        <w:rPr>
          <w:rFonts w:asciiTheme="majorHAnsi" w:hAnsiTheme="majorHAnsi" w:cstheme="minorHAnsi"/>
          <w:color w:val="000000" w:themeColor="text1"/>
          <w:sz w:val="24"/>
          <w:szCs w:val="24"/>
        </w:rPr>
        <w:t>Services(</w:t>
      </w:r>
      <w:proofErr w:type="gramEnd"/>
      <w:r w:rsidRPr="0019132F">
        <w:rPr>
          <w:rFonts w:asciiTheme="majorHAnsi" w:hAnsiTheme="majorHAnsi" w:cstheme="minorHAnsi"/>
          <w:color w:val="000000" w:themeColor="text1"/>
          <w:sz w:val="24"/>
          <w:szCs w:val="24"/>
        </w:rPr>
        <w:t>2716/1999), Law on Social Economy and Social Entrepreneurship(4019/2011), Law on Social and Solidarity Economy (4430/2016)</w:t>
      </w:r>
    </w:p>
    <w:p w14:paraId="3B1A5DF7" w14:textId="77777777" w:rsidR="0066626A" w:rsidRPr="0019132F" w:rsidRDefault="0066626A" w:rsidP="007C788F">
      <w:pPr>
        <w:pStyle w:val="ListParagraph"/>
        <w:numPr>
          <w:ilvl w:val="0"/>
          <w:numId w:val="19"/>
        </w:numPr>
        <w:spacing w:after="0" w:line="360" w:lineRule="auto"/>
        <w:jc w:val="both"/>
        <w:textAlignment w:val="baseline"/>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 xml:space="preserve">Italy – Law on Social </w:t>
      </w:r>
      <w:proofErr w:type="gramStart"/>
      <w:r w:rsidRPr="0019132F">
        <w:rPr>
          <w:rFonts w:asciiTheme="majorHAnsi" w:hAnsiTheme="majorHAnsi" w:cstheme="minorHAnsi"/>
          <w:color w:val="000000" w:themeColor="text1"/>
          <w:sz w:val="24"/>
          <w:szCs w:val="24"/>
        </w:rPr>
        <w:t>Cooperatives(</w:t>
      </w:r>
      <w:proofErr w:type="gramEnd"/>
      <w:r w:rsidRPr="0019132F">
        <w:rPr>
          <w:rFonts w:asciiTheme="majorHAnsi" w:hAnsiTheme="majorHAnsi" w:cstheme="minorHAnsi"/>
          <w:color w:val="000000" w:themeColor="text1"/>
          <w:sz w:val="24"/>
          <w:szCs w:val="24"/>
        </w:rPr>
        <w:t>381/1991), Legislative Decree on SEs(155/2006), Reform of the Third Sector and SE(106/2016)</w:t>
      </w:r>
    </w:p>
    <w:p w14:paraId="7D93A2BF" w14:textId="77777777" w:rsidR="0066626A" w:rsidRPr="0019132F" w:rsidRDefault="0066626A" w:rsidP="007C788F">
      <w:pPr>
        <w:pStyle w:val="ListParagraph"/>
        <w:numPr>
          <w:ilvl w:val="0"/>
          <w:numId w:val="19"/>
        </w:numPr>
        <w:spacing w:after="0" w:line="360" w:lineRule="auto"/>
        <w:jc w:val="both"/>
        <w:textAlignment w:val="baseline"/>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 xml:space="preserve">Romania – Law on Protection of </w:t>
      </w:r>
      <w:proofErr w:type="gramStart"/>
      <w:r w:rsidRPr="0019132F">
        <w:rPr>
          <w:rFonts w:asciiTheme="majorHAnsi" w:hAnsiTheme="majorHAnsi" w:cstheme="minorHAnsi"/>
          <w:color w:val="000000" w:themeColor="text1"/>
          <w:sz w:val="24"/>
          <w:szCs w:val="24"/>
        </w:rPr>
        <w:t>PWDs(</w:t>
      </w:r>
      <w:proofErr w:type="gramEnd"/>
      <w:r w:rsidRPr="0019132F">
        <w:rPr>
          <w:rFonts w:asciiTheme="majorHAnsi" w:hAnsiTheme="majorHAnsi" w:cstheme="minorHAnsi"/>
          <w:color w:val="000000" w:themeColor="text1"/>
          <w:sz w:val="24"/>
          <w:szCs w:val="24"/>
        </w:rPr>
        <w:t>448/2006), Law on Social Economy(219/2015)</w:t>
      </w:r>
    </w:p>
    <w:p w14:paraId="23D7674F" w14:textId="77777777" w:rsidR="0066626A" w:rsidRPr="0019132F" w:rsidRDefault="0066626A" w:rsidP="007C788F">
      <w:pPr>
        <w:pStyle w:val="ListParagraph"/>
        <w:numPr>
          <w:ilvl w:val="0"/>
          <w:numId w:val="19"/>
        </w:numPr>
        <w:spacing w:after="0" w:line="360" w:lineRule="auto"/>
        <w:jc w:val="both"/>
        <w:textAlignment w:val="baseline"/>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 xml:space="preserve">Slovakia – Act on Employment </w:t>
      </w:r>
      <w:proofErr w:type="gramStart"/>
      <w:r w:rsidRPr="0019132F">
        <w:rPr>
          <w:rFonts w:asciiTheme="majorHAnsi" w:hAnsiTheme="majorHAnsi" w:cstheme="minorHAnsi"/>
          <w:color w:val="000000" w:themeColor="text1"/>
          <w:sz w:val="24"/>
          <w:szCs w:val="24"/>
        </w:rPr>
        <w:t>Services(</w:t>
      </w:r>
      <w:proofErr w:type="gramEnd"/>
      <w:r w:rsidRPr="0019132F">
        <w:rPr>
          <w:rFonts w:asciiTheme="majorHAnsi" w:hAnsiTheme="majorHAnsi" w:cstheme="minorHAnsi"/>
          <w:color w:val="000000" w:themeColor="text1"/>
          <w:sz w:val="24"/>
          <w:szCs w:val="24"/>
        </w:rPr>
        <w:t>5/2004 revised in 2008), Act on Social Economy and SEs(112/2018)</w:t>
      </w:r>
    </w:p>
    <w:p w14:paraId="19A30729" w14:textId="77777777" w:rsidR="0066626A" w:rsidRPr="0019132F" w:rsidRDefault="0066626A" w:rsidP="007C788F">
      <w:pPr>
        <w:spacing w:after="0" w:line="360" w:lineRule="auto"/>
        <w:ind w:firstLine="567"/>
        <w:jc w:val="both"/>
        <w:textAlignment w:val="baseline"/>
        <w:rPr>
          <w:rFonts w:asciiTheme="majorHAnsi" w:hAnsiTheme="majorHAnsi" w:cstheme="minorHAnsi"/>
          <w:color w:val="000000" w:themeColor="text1"/>
          <w:sz w:val="24"/>
          <w:szCs w:val="24"/>
        </w:rPr>
      </w:pPr>
    </w:p>
    <w:p w14:paraId="56664A0D" w14:textId="2D33B575" w:rsidR="007E363C" w:rsidRPr="0019132F" w:rsidRDefault="0066626A" w:rsidP="007C788F">
      <w:pPr>
        <w:spacing w:after="0" w:line="360" w:lineRule="auto"/>
        <w:ind w:firstLine="567"/>
        <w:jc w:val="both"/>
        <w:textAlignment w:val="baseline"/>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 xml:space="preserve">Overall, national reports confirm that the potential of social enterprise is still far from being fully harnessed in most countries analysed. One of the factors explaining this is the still-limited recognition of social enterprise. This incomplete acknowledgment is not only due to the poor political and legal recognition of social enterprise. It can also be ascribed to the reluctance of many </w:t>
      </w:r>
      <w:r w:rsidRPr="0019132F">
        <w:rPr>
          <w:rFonts w:asciiTheme="majorHAnsi" w:hAnsiTheme="majorHAnsi" w:cstheme="minorHAnsi"/>
          <w:i/>
          <w:iCs/>
          <w:color w:val="000000" w:themeColor="text1"/>
          <w:sz w:val="24"/>
          <w:szCs w:val="24"/>
        </w:rPr>
        <w:t xml:space="preserve">de facto </w:t>
      </w:r>
      <w:r w:rsidRPr="0019132F">
        <w:rPr>
          <w:rFonts w:asciiTheme="majorHAnsi" w:hAnsiTheme="majorHAnsi" w:cstheme="minorHAnsi"/>
          <w:color w:val="000000" w:themeColor="text1"/>
          <w:sz w:val="24"/>
          <w:szCs w:val="24"/>
        </w:rPr>
        <w:t xml:space="preserve">social enterprises to self-recognise as such and the inability of the various forms of social enterprise (e.g., associations, cooperatives, legally recognised social enterprises) to speak with one voice or articulate their different voices. The lack of understanding regarding what constitutes a social enterprise among many of the concerned organisations also explains the weak self-recognition. </w:t>
      </w:r>
      <w:r w:rsidRPr="0019132F">
        <w:rPr>
          <w:rStyle w:val="FootnoteReference"/>
          <w:rFonts w:asciiTheme="majorHAnsi" w:hAnsiTheme="majorHAnsi" w:cstheme="minorHAnsi"/>
          <w:color w:val="000000" w:themeColor="text1"/>
          <w:sz w:val="24"/>
          <w:szCs w:val="24"/>
        </w:rPr>
        <w:footnoteReference w:id="2"/>
      </w:r>
      <w:r w:rsidRPr="0019132F">
        <w:rPr>
          <w:rFonts w:asciiTheme="majorHAnsi" w:hAnsiTheme="majorHAnsi" w:cstheme="minorHAnsi"/>
          <w:color w:val="000000" w:themeColor="text1"/>
          <w:sz w:val="24"/>
          <w:szCs w:val="24"/>
        </w:rPr>
        <w:t xml:space="preserve"> </w:t>
      </w:r>
      <w:r w:rsidR="007E363C" w:rsidRPr="0019132F">
        <w:rPr>
          <w:rFonts w:asciiTheme="majorHAnsi" w:hAnsiTheme="majorHAnsi" w:cstheme="minorHAnsi"/>
          <w:color w:val="000000" w:themeColor="text1"/>
          <w:sz w:val="24"/>
          <w:szCs w:val="24"/>
        </w:rPr>
        <w:br w:type="page"/>
      </w:r>
    </w:p>
    <w:p w14:paraId="6D895E24" w14:textId="77777777" w:rsidR="008817C1" w:rsidRPr="0019132F" w:rsidRDefault="008817C1" w:rsidP="007C788F">
      <w:pPr>
        <w:spacing w:after="0" w:line="360" w:lineRule="auto"/>
        <w:ind w:firstLine="567"/>
        <w:jc w:val="both"/>
        <w:textAlignment w:val="baseline"/>
        <w:rPr>
          <w:rFonts w:asciiTheme="majorHAnsi" w:hAnsiTheme="majorHAnsi" w:cstheme="minorHAnsi"/>
          <w:color w:val="000000" w:themeColor="text1"/>
          <w:sz w:val="24"/>
          <w:szCs w:val="24"/>
        </w:rPr>
      </w:pPr>
    </w:p>
    <w:p w14:paraId="1676351F" w14:textId="699735C6" w:rsidR="00044DF3" w:rsidRPr="0019132F" w:rsidRDefault="00044DF3" w:rsidP="007C788F">
      <w:pPr>
        <w:pStyle w:val="Heading1"/>
        <w:spacing w:before="0" w:line="360" w:lineRule="auto"/>
        <w:ind w:left="708"/>
        <w:rPr>
          <w:sz w:val="24"/>
          <w:szCs w:val="24"/>
        </w:rPr>
      </w:pPr>
      <w:bookmarkStart w:id="5" w:name="_Toc142316342"/>
      <w:r w:rsidRPr="0019132F">
        <w:rPr>
          <w:sz w:val="24"/>
          <w:szCs w:val="24"/>
        </w:rPr>
        <w:t>Legal aspects in Romania</w:t>
      </w:r>
      <w:bookmarkEnd w:id="5"/>
    </w:p>
    <w:p w14:paraId="1D2AA6BB" w14:textId="084B211E" w:rsidR="007C788F" w:rsidRPr="0019132F" w:rsidRDefault="007C788F" w:rsidP="007C788F">
      <w:pPr>
        <w:pStyle w:val="BodyText"/>
        <w:spacing w:line="360" w:lineRule="auto"/>
        <w:ind w:right="4" w:firstLine="567"/>
        <w:jc w:val="both"/>
        <w:rPr>
          <w:rFonts w:asciiTheme="majorHAnsi" w:hAnsiTheme="majorHAnsi" w:cstheme="minorHAnsi"/>
          <w:b/>
          <w:bCs/>
          <w:color w:val="000000" w:themeColor="text1"/>
          <w:w w:val="95"/>
        </w:rPr>
      </w:pPr>
    </w:p>
    <w:p w14:paraId="45422376" w14:textId="77777777" w:rsidR="007C788F" w:rsidRPr="0019132F" w:rsidRDefault="007C788F" w:rsidP="007C788F">
      <w:pPr>
        <w:pStyle w:val="BodyText"/>
        <w:spacing w:line="360" w:lineRule="auto"/>
        <w:ind w:right="4" w:firstLine="567"/>
        <w:jc w:val="both"/>
        <w:rPr>
          <w:rFonts w:asciiTheme="majorHAnsi" w:hAnsiTheme="majorHAnsi" w:cstheme="minorHAnsi"/>
          <w:b/>
          <w:bCs/>
          <w:color w:val="000000" w:themeColor="text1"/>
          <w:w w:val="95"/>
        </w:rPr>
      </w:pPr>
    </w:p>
    <w:p w14:paraId="33C98E95" w14:textId="02F57232" w:rsidR="00A2550E" w:rsidRPr="0019132F" w:rsidRDefault="00A2550E" w:rsidP="007C788F">
      <w:pPr>
        <w:pStyle w:val="BodyText"/>
        <w:spacing w:line="360" w:lineRule="auto"/>
        <w:ind w:right="4" w:firstLine="567"/>
        <w:jc w:val="both"/>
        <w:rPr>
          <w:rFonts w:asciiTheme="majorHAnsi" w:hAnsiTheme="majorHAnsi" w:cstheme="minorHAnsi"/>
          <w:color w:val="000000" w:themeColor="text1"/>
          <w:w w:val="95"/>
        </w:rPr>
      </w:pPr>
      <w:r w:rsidRPr="0019132F">
        <w:rPr>
          <w:rFonts w:asciiTheme="majorHAnsi" w:hAnsiTheme="majorHAnsi" w:cstheme="minorHAnsi"/>
          <w:b/>
          <w:bCs/>
          <w:color w:val="000000" w:themeColor="text1"/>
          <w:w w:val="95"/>
        </w:rPr>
        <w:t>Romania recently institutionalized social enterprises.</w:t>
      </w:r>
      <w:r w:rsidRPr="0019132F">
        <w:rPr>
          <w:rFonts w:asciiTheme="majorHAnsi" w:hAnsiTheme="majorHAnsi" w:cstheme="minorHAnsi"/>
          <w:color w:val="000000" w:themeColor="text1"/>
          <w:w w:val="95"/>
        </w:rPr>
        <w:t xml:space="preserve"> The Social Economy Law 2019/2015 was passed after a five-year period of policy consultation, giving social companies legal legitimacy.</w:t>
      </w:r>
    </w:p>
    <w:p w14:paraId="566FB488" w14:textId="77777777" w:rsidR="00A2550E" w:rsidRPr="0019132F" w:rsidRDefault="00A2550E" w:rsidP="007C788F">
      <w:pPr>
        <w:pStyle w:val="BodyText"/>
        <w:spacing w:line="360" w:lineRule="auto"/>
        <w:ind w:right="4" w:firstLine="567"/>
        <w:jc w:val="both"/>
        <w:rPr>
          <w:rFonts w:asciiTheme="majorHAnsi" w:hAnsiTheme="majorHAnsi" w:cstheme="minorHAnsi"/>
          <w:color w:val="000000" w:themeColor="text1"/>
          <w:w w:val="90"/>
        </w:rPr>
      </w:pPr>
      <w:r w:rsidRPr="0019132F">
        <w:rPr>
          <w:rFonts w:asciiTheme="majorHAnsi" w:hAnsiTheme="majorHAnsi" w:cstheme="minorHAnsi"/>
          <w:b/>
          <w:bCs/>
          <w:color w:val="000000" w:themeColor="text1"/>
          <w:w w:val="90"/>
        </w:rPr>
        <w:t>Social enterprises have been recognized as</w:t>
      </w:r>
      <w:r w:rsidRPr="0019132F">
        <w:rPr>
          <w:rFonts w:asciiTheme="majorHAnsi" w:hAnsiTheme="majorHAnsi" w:cstheme="minorHAnsi"/>
          <w:color w:val="000000" w:themeColor="text1"/>
          <w:w w:val="90"/>
        </w:rPr>
        <w:t xml:space="preserve"> a component of the social economy on the basis of this statute. The law outlines the requirements that various organizational kinds (associations and foundations, mutual assistance associations, cooperatives, and limited liability firms) must meet in order to be considered social enterprises. A brand-new category of social enterprise is also made official by the law: the social insertion enterprise. Romania's definition of social business is still general and consistent with the SBI's definition from 2011, albeit it omits the concept of multi-stakeholder governance.</w:t>
      </w:r>
    </w:p>
    <w:p w14:paraId="166DAD69" w14:textId="403EA38A" w:rsidR="000C48AD" w:rsidRPr="0019132F" w:rsidRDefault="00432BB6" w:rsidP="007C788F">
      <w:pPr>
        <w:pStyle w:val="BodyText"/>
        <w:spacing w:line="360" w:lineRule="auto"/>
        <w:ind w:right="4" w:firstLine="567"/>
        <w:jc w:val="both"/>
        <w:rPr>
          <w:rFonts w:asciiTheme="majorHAnsi" w:hAnsiTheme="majorHAnsi" w:cstheme="minorHAnsi"/>
          <w:color w:val="000000" w:themeColor="text1"/>
        </w:rPr>
      </w:pPr>
      <w:r w:rsidRPr="0019132F">
        <w:rPr>
          <w:rFonts w:asciiTheme="majorHAnsi" w:hAnsiTheme="majorHAnsi" w:cstheme="minorHAnsi"/>
          <w:b/>
          <w:bCs/>
          <w:color w:val="000000" w:themeColor="text1"/>
        </w:rPr>
        <w:t>A clear distinction between social enterprises and social insertion enterprises is made</w:t>
      </w:r>
      <w:r w:rsidRPr="0019132F">
        <w:rPr>
          <w:rFonts w:asciiTheme="majorHAnsi" w:hAnsiTheme="majorHAnsi" w:cstheme="minorHAnsi"/>
          <w:color w:val="000000" w:themeColor="text1"/>
        </w:rPr>
        <w:t xml:space="preserve"> by Law 219/2015. (</w:t>
      </w:r>
      <w:proofErr w:type="gramStart"/>
      <w:r w:rsidRPr="0019132F">
        <w:rPr>
          <w:rFonts w:asciiTheme="majorHAnsi" w:hAnsiTheme="majorHAnsi" w:cstheme="minorHAnsi"/>
          <w:color w:val="000000" w:themeColor="text1"/>
        </w:rPr>
        <w:t>article</w:t>
      </w:r>
      <w:proofErr w:type="gramEnd"/>
      <w:r w:rsidRPr="0019132F">
        <w:rPr>
          <w:rFonts w:asciiTheme="majorHAnsi" w:hAnsiTheme="majorHAnsi" w:cstheme="minorHAnsi"/>
          <w:color w:val="000000" w:themeColor="text1"/>
        </w:rPr>
        <w:t xml:space="preserve"> 11). Cooperative societies (Law 1/2005); credit cooperatives (Order 99/2006); associations and foundations (GO 26/2000); mutual aid associations (Laws 122/1996 and 540/2002); agricultural companies (Law 36/1991) and their associations and federations; and other types of legal entities (limited liability companies or shareholder companies) that are g (</w:t>
      </w:r>
      <w:proofErr w:type="spellStart"/>
      <w:r w:rsidRPr="0019132F">
        <w:rPr>
          <w:rFonts w:asciiTheme="majorHAnsi" w:hAnsiTheme="majorHAnsi" w:cstheme="minorHAnsi"/>
          <w:color w:val="000000" w:themeColor="text1"/>
        </w:rPr>
        <w:t>Rusandu</w:t>
      </w:r>
      <w:proofErr w:type="spellEnd"/>
      <w:r w:rsidRPr="0019132F">
        <w:rPr>
          <w:rFonts w:asciiTheme="majorHAnsi" w:hAnsiTheme="majorHAnsi" w:cstheme="minorHAnsi"/>
          <w:color w:val="000000" w:themeColor="text1"/>
        </w:rPr>
        <w:t xml:space="preserve"> 2016, EESC 2017). </w:t>
      </w:r>
      <w:r w:rsidRPr="0019132F">
        <w:rPr>
          <w:rFonts w:asciiTheme="majorHAnsi" w:hAnsiTheme="majorHAnsi" w:cstheme="minorHAnsi"/>
          <w:color w:val="000000" w:themeColor="text1"/>
          <w:spacing w:val="23"/>
          <w:w w:val="85"/>
        </w:rPr>
        <w:t>Law 219/2015, which regulates a new type of WISE</w:t>
      </w:r>
      <w:r w:rsidR="006E4A9E">
        <w:rPr>
          <w:rStyle w:val="FootnoteReference"/>
          <w:rFonts w:asciiTheme="majorHAnsi" w:hAnsiTheme="majorHAnsi" w:cstheme="minorHAnsi"/>
          <w:color w:val="000000" w:themeColor="text1"/>
          <w:spacing w:val="23"/>
          <w:w w:val="85"/>
        </w:rPr>
        <w:footnoteReference w:id="3"/>
      </w:r>
      <w:r w:rsidRPr="0019132F">
        <w:rPr>
          <w:rFonts w:asciiTheme="majorHAnsi" w:hAnsiTheme="majorHAnsi" w:cstheme="minorHAnsi"/>
          <w:color w:val="000000" w:themeColor="text1"/>
          <w:spacing w:val="23"/>
          <w:w w:val="85"/>
        </w:rPr>
        <w:t xml:space="preserve"> known as "social insertion enterprises," places a high focus on the use of social enterprise as a tool for social inclusion.</w:t>
      </w:r>
    </w:p>
    <w:p w14:paraId="08A24D1F" w14:textId="1334994D" w:rsidR="00432BB6" w:rsidRPr="0019132F" w:rsidRDefault="00432BB6" w:rsidP="007C788F">
      <w:pPr>
        <w:pStyle w:val="BodyText"/>
        <w:spacing w:line="360" w:lineRule="auto"/>
        <w:ind w:right="4" w:firstLine="567"/>
        <w:jc w:val="both"/>
        <w:rPr>
          <w:rFonts w:asciiTheme="majorHAnsi" w:hAnsiTheme="majorHAnsi" w:cstheme="minorHAnsi"/>
          <w:color w:val="000000" w:themeColor="text1"/>
          <w:w w:val="95"/>
        </w:rPr>
      </w:pPr>
      <w:r w:rsidRPr="0019132F">
        <w:rPr>
          <w:rFonts w:asciiTheme="majorHAnsi" w:hAnsiTheme="majorHAnsi" w:cstheme="minorHAnsi"/>
          <w:color w:val="000000" w:themeColor="text1"/>
          <w:w w:val="95"/>
        </w:rPr>
        <w:t>The organizations named in the statute must apply for a social enterprise certificate from the National Agency for Employment in order to be recognized as social enterprises. According to the law, a certain certification known as the "social mark" is required for the new WISEs (social insertion enterprises). This distinguishing accreditation has a three-year expiration date.</w:t>
      </w:r>
      <w:r w:rsidR="006E4A9E">
        <w:rPr>
          <w:rFonts w:asciiTheme="majorHAnsi" w:hAnsiTheme="majorHAnsi" w:cstheme="minorHAnsi"/>
          <w:color w:val="000000" w:themeColor="text1"/>
          <w:w w:val="95"/>
        </w:rPr>
        <w:t xml:space="preserve"> </w:t>
      </w:r>
    </w:p>
    <w:p w14:paraId="557545AC" w14:textId="77777777" w:rsidR="000C48AD" w:rsidRPr="0019132F" w:rsidRDefault="005B320E" w:rsidP="007C788F">
      <w:pPr>
        <w:pStyle w:val="BodyText"/>
        <w:spacing w:line="360" w:lineRule="auto"/>
        <w:ind w:right="4" w:firstLine="567"/>
        <w:jc w:val="both"/>
        <w:rPr>
          <w:rFonts w:asciiTheme="majorHAnsi" w:hAnsiTheme="majorHAnsi" w:cstheme="minorHAnsi"/>
          <w:color w:val="000000" w:themeColor="text1"/>
        </w:rPr>
      </w:pPr>
      <w:r w:rsidRPr="0019132F">
        <w:rPr>
          <w:rFonts w:asciiTheme="majorHAnsi" w:hAnsiTheme="majorHAnsi" w:cstheme="minorHAnsi"/>
          <w:b/>
          <w:bCs/>
          <w:color w:val="000000" w:themeColor="text1"/>
          <w:w w:val="95"/>
        </w:rPr>
        <w:t>The nomenclature of the "social economy" and "social entrepreneurship"</w:t>
      </w:r>
      <w:r w:rsidRPr="0019132F">
        <w:rPr>
          <w:rFonts w:asciiTheme="majorHAnsi" w:hAnsiTheme="majorHAnsi" w:cstheme="minorHAnsi"/>
          <w:color w:val="000000" w:themeColor="text1"/>
          <w:w w:val="95"/>
        </w:rPr>
        <w:t xml:space="preserve"> has caused conceptual ambiguities and lack of clarity that have characterized public discussions during the past ten years. De facto social enterprises were operational and organized in </w:t>
      </w:r>
      <w:r w:rsidRPr="0019132F">
        <w:rPr>
          <w:rFonts w:asciiTheme="majorHAnsi" w:hAnsiTheme="majorHAnsi" w:cstheme="minorHAnsi"/>
          <w:color w:val="000000" w:themeColor="text1"/>
          <w:w w:val="95"/>
        </w:rPr>
        <w:lastRenderedPageBreak/>
        <w:t xml:space="preserve">Romania at the time the Ministry of </w:t>
      </w:r>
      <w:proofErr w:type="spellStart"/>
      <w:r w:rsidRPr="0019132F">
        <w:rPr>
          <w:rFonts w:asciiTheme="majorHAnsi" w:hAnsiTheme="majorHAnsi" w:cstheme="minorHAnsi"/>
          <w:color w:val="000000" w:themeColor="text1"/>
          <w:w w:val="95"/>
        </w:rPr>
        <w:t>Labour</w:t>
      </w:r>
      <w:proofErr w:type="spellEnd"/>
      <w:r w:rsidRPr="0019132F">
        <w:rPr>
          <w:rFonts w:asciiTheme="majorHAnsi" w:hAnsiTheme="majorHAnsi" w:cstheme="minorHAnsi"/>
          <w:color w:val="000000" w:themeColor="text1"/>
          <w:w w:val="95"/>
        </w:rPr>
        <w:t xml:space="preserve"> and Social Protection launched the first move to regulate the social economy sector (early 2011), but they were doing so illegally.</w:t>
      </w:r>
      <w:r w:rsidR="000C48AD" w:rsidRPr="0019132F">
        <w:rPr>
          <w:rFonts w:asciiTheme="majorHAnsi" w:hAnsiTheme="majorHAnsi" w:cstheme="minorHAnsi"/>
          <w:color w:val="000000" w:themeColor="text1"/>
          <w:spacing w:val="-3"/>
          <w:w w:val="90"/>
        </w:rPr>
        <w:t xml:space="preserve"> </w:t>
      </w:r>
      <w:r w:rsidRPr="0019132F">
        <w:rPr>
          <w:rFonts w:asciiTheme="majorHAnsi" w:hAnsiTheme="majorHAnsi" w:cstheme="minorHAnsi"/>
          <w:color w:val="000000" w:themeColor="text1"/>
          <w:w w:val="90"/>
        </w:rPr>
        <w:t>The specific legislation governing the establishment and operation of each category of social economy organization (cooperatives, entrepreneurial associations and foundations, mutual aid associations), as well as the legislation governing enterprise activity in general (Fiscal Code, public procurement law, etc.), or specific fields of activity like social and employment services, had established the regulatory and public policy framework for these de facto social enterprises.</w:t>
      </w:r>
    </w:p>
    <w:p w14:paraId="0EFEC628" w14:textId="77777777" w:rsidR="005B320E" w:rsidRPr="0019132F" w:rsidRDefault="005B320E" w:rsidP="007C788F">
      <w:pPr>
        <w:pStyle w:val="BodyText"/>
        <w:spacing w:line="360" w:lineRule="auto"/>
        <w:ind w:right="4" w:firstLine="567"/>
        <w:jc w:val="both"/>
        <w:rPr>
          <w:rFonts w:asciiTheme="majorHAnsi" w:hAnsiTheme="majorHAnsi" w:cstheme="minorHAnsi"/>
          <w:color w:val="000000" w:themeColor="text1"/>
          <w:w w:val="85"/>
        </w:rPr>
      </w:pPr>
      <w:r w:rsidRPr="0019132F">
        <w:rPr>
          <w:rFonts w:asciiTheme="majorHAnsi" w:hAnsiTheme="majorHAnsi" w:cstheme="minorHAnsi"/>
          <w:b/>
          <w:bCs/>
          <w:color w:val="000000" w:themeColor="text1"/>
          <w:w w:val="85"/>
        </w:rPr>
        <w:t>The social economy law was drafted in 2011</w:t>
      </w:r>
      <w:r w:rsidRPr="0019132F">
        <w:rPr>
          <w:rFonts w:asciiTheme="majorHAnsi" w:hAnsiTheme="majorHAnsi" w:cstheme="minorHAnsi"/>
          <w:color w:val="000000" w:themeColor="text1"/>
          <w:w w:val="85"/>
        </w:rPr>
        <w:t xml:space="preserve"> by the Romanian Ministry of Labor, Family, and Social Protection. In order to guarantee the social economy's funding for the preceding year, public authorities endorsed the draft. The first proposed draft of the law to regulate the functions of social enterprises took precedence over organizing public consultations because the first round of public grants utilizing European structural funds had already begun in 2009.</w:t>
      </w:r>
    </w:p>
    <w:p w14:paraId="5F04AADF" w14:textId="77777777" w:rsidR="00C910AF" w:rsidRPr="0019132F" w:rsidRDefault="00C910AF" w:rsidP="007C788F">
      <w:pPr>
        <w:pStyle w:val="BodyText"/>
        <w:spacing w:line="360" w:lineRule="auto"/>
        <w:ind w:right="4" w:firstLine="567"/>
        <w:jc w:val="both"/>
        <w:rPr>
          <w:rFonts w:asciiTheme="majorHAnsi" w:hAnsiTheme="majorHAnsi" w:cstheme="minorHAnsi"/>
          <w:color w:val="000000" w:themeColor="text1"/>
          <w:w w:val="95"/>
        </w:rPr>
      </w:pPr>
      <w:r w:rsidRPr="0019132F">
        <w:rPr>
          <w:rFonts w:asciiTheme="majorHAnsi" w:hAnsiTheme="majorHAnsi" w:cstheme="minorHAnsi"/>
          <w:color w:val="000000" w:themeColor="text1"/>
          <w:w w:val="95"/>
        </w:rPr>
        <w:t>The Law on Social Assistance (Law 292/2012) also refers to the social economy as a new strategy for social inclusion that focuses on integrating vulnerable individuals into the workforce (article 53).</w:t>
      </w:r>
    </w:p>
    <w:p w14:paraId="511C0BA5" w14:textId="1AF03888" w:rsidR="00FF227A" w:rsidRPr="0019132F" w:rsidRDefault="00FF227A" w:rsidP="007C788F">
      <w:pPr>
        <w:pStyle w:val="BodyText"/>
        <w:spacing w:line="360" w:lineRule="auto"/>
        <w:ind w:right="4" w:firstLine="567"/>
        <w:jc w:val="both"/>
        <w:rPr>
          <w:rFonts w:asciiTheme="majorHAnsi" w:hAnsiTheme="majorHAnsi" w:cstheme="minorHAnsi"/>
          <w:color w:val="000000" w:themeColor="text1"/>
          <w:w w:val="95"/>
        </w:rPr>
      </w:pPr>
      <w:r w:rsidRPr="0019132F">
        <w:rPr>
          <w:rFonts w:asciiTheme="majorHAnsi" w:hAnsiTheme="majorHAnsi" w:cstheme="minorHAnsi"/>
          <w:color w:val="000000" w:themeColor="text1"/>
          <w:w w:val="95"/>
        </w:rPr>
        <w:t xml:space="preserve">The proposed legislation underwent a number of changes and sparked lively debates in the Parliament and during public consultation meetings organized by the Ministry of Labor, Family, and Social Protection. The social economy sector was governed by Law 219/2015 on the Social Economy, which was passed and established </w:t>
      </w:r>
      <w:r w:rsidRPr="0019132F">
        <w:rPr>
          <w:rFonts w:asciiTheme="majorHAnsi" w:hAnsiTheme="majorHAnsi" w:cstheme="minorHAnsi"/>
          <w:color w:val="000000" w:themeColor="text1"/>
          <w:w w:val="90"/>
        </w:rPr>
        <w:t>“by establishing measures to promote and foster it and</w:t>
      </w:r>
      <w:r w:rsidRPr="0019132F">
        <w:rPr>
          <w:rFonts w:asciiTheme="majorHAnsi" w:hAnsiTheme="majorHAnsi" w:cstheme="minorHAnsi"/>
          <w:color w:val="000000" w:themeColor="text1"/>
          <w:spacing w:val="1"/>
          <w:w w:val="90"/>
        </w:rPr>
        <w:t xml:space="preserve"> </w:t>
      </w:r>
      <w:r w:rsidRPr="0019132F">
        <w:rPr>
          <w:rFonts w:asciiTheme="majorHAnsi" w:hAnsiTheme="majorHAnsi" w:cstheme="minorHAnsi"/>
          <w:color w:val="000000" w:themeColor="text1"/>
          <w:w w:val="85"/>
        </w:rPr>
        <w:t>establishing the competences of central and local governments in this matter”</w:t>
      </w:r>
      <w:r w:rsidRPr="0019132F">
        <w:rPr>
          <w:rFonts w:asciiTheme="majorHAnsi" w:hAnsiTheme="majorHAnsi" w:cstheme="minorHAnsi"/>
          <w:color w:val="000000" w:themeColor="text1"/>
          <w:w w:val="95"/>
        </w:rPr>
        <w:t xml:space="preserve"> (article 1). The social economy is defined by law as all privately organized activities that seek to serve the public interest, the interests of the community, and/or private non-financial interests. These activities may involve hiring members of vulnerable groups or producing and supplying goods, services, and/or employment.</w:t>
      </w:r>
    </w:p>
    <w:p w14:paraId="0CB56BD7" w14:textId="77777777" w:rsidR="00E43DA3" w:rsidRPr="0019132F" w:rsidRDefault="00E43DA3" w:rsidP="007C788F">
      <w:pPr>
        <w:pStyle w:val="BodyText"/>
        <w:spacing w:line="360" w:lineRule="auto"/>
        <w:ind w:right="4" w:firstLine="567"/>
        <w:jc w:val="both"/>
        <w:rPr>
          <w:rFonts w:asciiTheme="majorHAnsi" w:hAnsiTheme="majorHAnsi" w:cstheme="minorHAnsi"/>
          <w:color w:val="000000" w:themeColor="text1"/>
          <w:w w:val="95"/>
        </w:rPr>
      </w:pPr>
    </w:p>
    <w:p w14:paraId="3BF7A297" w14:textId="77777777" w:rsidR="000C48AD" w:rsidRPr="0019132F" w:rsidRDefault="000C48AD" w:rsidP="007C788F">
      <w:pPr>
        <w:pStyle w:val="BodyText"/>
        <w:spacing w:line="360" w:lineRule="auto"/>
        <w:ind w:firstLine="567"/>
        <w:jc w:val="both"/>
        <w:rPr>
          <w:rFonts w:asciiTheme="majorHAnsi" w:hAnsiTheme="majorHAnsi" w:cstheme="minorHAnsi"/>
          <w:b/>
          <w:bCs/>
          <w:color w:val="000000" w:themeColor="text1"/>
        </w:rPr>
      </w:pPr>
      <w:r w:rsidRPr="0019132F">
        <w:rPr>
          <w:rFonts w:asciiTheme="majorHAnsi" w:hAnsiTheme="majorHAnsi" w:cstheme="minorHAnsi"/>
          <w:b/>
          <w:bCs/>
          <w:color w:val="000000" w:themeColor="text1"/>
          <w:w w:val="85"/>
        </w:rPr>
        <w:t>The</w:t>
      </w:r>
      <w:r w:rsidRPr="0019132F">
        <w:rPr>
          <w:rFonts w:asciiTheme="majorHAnsi" w:hAnsiTheme="majorHAnsi" w:cstheme="minorHAnsi"/>
          <w:b/>
          <w:bCs/>
          <w:color w:val="000000" w:themeColor="text1"/>
          <w:spacing w:val="2"/>
          <w:w w:val="85"/>
        </w:rPr>
        <w:t xml:space="preserve"> </w:t>
      </w:r>
      <w:r w:rsidR="003247B1" w:rsidRPr="0019132F">
        <w:rPr>
          <w:rFonts w:asciiTheme="majorHAnsi" w:hAnsiTheme="majorHAnsi" w:cstheme="minorHAnsi"/>
          <w:b/>
          <w:bCs/>
          <w:color w:val="000000" w:themeColor="text1"/>
          <w:spacing w:val="2"/>
          <w:w w:val="85"/>
        </w:rPr>
        <w:t xml:space="preserve">objectives of the </w:t>
      </w:r>
      <w:r w:rsidRPr="0019132F">
        <w:rPr>
          <w:rFonts w:asciiTheme="majorHAnsi" w:hAnsiTheme="majorHAnsi" w:cstheme="minorHAnsi"/>
          <w:b/>
          <w:bCs/>
          <w:color w:val="000000" w:themeColor="text1"/>
          <w:w w:val="85"/>
        </w:rPr>
        <w:t>social</w:t>
      </w:r>
      <w:r w:rsidRPr="0019132F">
        <w:rPr>
          <w:rFonts w:asciiTheme="majorHAnsi" w:hAnsiTheme="majorHAnsi" w:cstheme="minorHAnsi"/>
          <w:b/>
          <w:bCs/>
          <w:color w:val="000000" w:themeColor="text1"/>
          <w:spacing w:val="2"/>
          <w:w w:val="85"/>
        </w:rPr>
        <w:t xml:space="preserve"> </w:t>
      </w:r>
      <w:proofErr w:type="spellStart"/>
      <w:r w:rsidRPr="0019132F">
        <w:rPr>
          <w:rFonts w:asciiTheme="majorHAnsi" w:hAnsiTheme="majorHAnsi" w:cstheme="minorHAnsi"/>
          <w:b/>
          <w:bCs/>
          <w:color w:val="000000" w:themeColor="text1"/>
          <w:w w:val="85"/>
        </w:rPr>
        <w:t>economy’s</w:t>
      </w:r>
      <w:proofErr w:type="spellEnd"/>
      <w:r w:rsidRPr="0019132F">
        <w:rPr>
          <w:rFonts w:asciiTheme="majorHAnsi" w:hAnsiTheme="majorHAnsi" w:cstheme="minorHAnsi"/>
          <w:b/>
          <w:bCs/>
          <w:color w:val="000000" w:themeColor="text1"/>
          <w:spacing w:val="2"/>
          <w:w w:val="85"/>
        </w:rPr>
        <w:t xml:space="preserve"> </w:t>
      </w:r>
      <w:r w:rsidRPr="0019132F">
        <w:rPr>
          <w:rFonts w:asciiTheme="majorHAnsi" w:hAnsiTheme="majorHAnsi" w:cstheme="minorHAnsi"/>
          <w:b/>
          <w:bCs/>
          <w:color w:val="000000" w:themeColor="text1"/>
          <w:w w:val="85"/>
        </w:rPr>
        <w:t>are:</w:t>
      </w:r>
    </w:p>
    <w:p w14:paraId="2625590B" w14:textId="77777777" w:rsidR="000C48AD" w:rsidRPr="0019132F" w:rsidRDefault="000C48AD" w:rsidP="007C788F">
      <w:pPr>
        <w:pStyle w:val="ListParagraph"/>
        <w:widowControl w:val="0"/>
        <w:tabs>
          <w:tab w:val="left" w:pos="2552"/>
        </w:tabs>
        <w:autoSpaceDE w:val="0"/>
        <w:autoSpaceDN w:val="0"/>
        <w:spacing w:after="0" w:line="360" w:lineRule="auto"/>
        <w:ind w:left="567"/>
        <w:contextualSpacing w:val="0"/>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85"/>
          <w:sz w:val="24"/>
          <w:szCs w:val="24"/>
        </w:rPr>
        <w:t>a)</w:t>
      </w:r>
      <w:r w:rsidRPr="0019132F">
        <w:rPr>
          <w:rFonts w:asciiTheme="majorHAnsi" w:hAnsiTheme="majorHAnsi" w:cstheme="minorHAnsi"/>
          <w:color w:val="000000" w:themeColor="text1"/>
          <w:spacing w:val="11"/>
          <w:w w:val="85"/>
          <w:sz w:val="24"/>
          <w:szCs w:val="24"/>
        </w:rPr>
        <w:t xml:space="preserve"> </w:t>
      </w:r>
      <w:r w:rsidRPr="0019132F">
        <w:rPr>
          <w:rFonts w:asciiTheme="majorHAnsi" w:hAnsiTheme="majorHAnsi" w:cstheme="minorHAnsi"/>
          <w:color w:val="000000" w:themeColor="text1"/>
          <w:w w:val="85"/>
          <w:sz w:val="24"/>
          <w:szCs w:val="24"/>
        </w:rPr>
        <w:t>to</w:t>
      </w:r>
      <w:r w:rsidRPr="0019132F">
        <w:rPr>
          <w:rFonts w:asciiTheme="majorHAnsi" w:hAnsiTheme="majorHAnsi" w:cstheme="minorHAnsi"/>
          <w:color w:val="000000" w:themeColor="text1"/>
          <w:spacing w:val="11"/>
          <w:w w:val="85"/>
          <w:sz w:val="24"/>
          <w:szCs w:val="24"/>
        </w:rPr>
        <w:t xml:space="preserve"> </w:t>
      </w:r>
      <w:r w:rsidRPr="0019132F">
        <w:rPr>
          <w:rFonts w:asciiTheme="majorHAnsi" w:hAnsiTheme="majorHAnsi" w:cstheme="minorHAnsi"/>
          <w:color w:val="000000" w:themeColor="text1"/>
          <w:w w:val="85"/>
          <w:sz w:val="24"/>
          <w:szCs w:val="24"/>
        </w:rPr>
        <w:t>strengthen</w:t>
      </w:r>
      <w:r w:rsidRPr="0019132F">
        <w:rPr>
          <w:rFonts w:asciiTheme="majorHAnsi" w:hAnsiTheme="majorHAnsi" w:cstheme="minorHAnsi"/>
          <w:color w:val="000000" w:themeColor="text1"/>
          <w:spacing w:val="12"/>
          <w:w w:val="85"/>
          <w:sz w:val="24"/>
          <w:szCs w:val="24"/>
        </w:rPr>
        <w:t xml:space="preserve"> </w:t>
      </w:r>
      <w:r w:rsidRPr="0019132F">
        <w:rPr>
          <w:rFonts w:asciiTheme="majorHAnsi" w:hAnsiTheme="majorHAnsi" w:cstheme="minorHAnsi"/>
          <w:color w:val="000000" w:themeColor="text1"/>
          <w:w w:val="85"/>
          <w:sz w:val="24"/>
          <w:szCs w:val="24"/>
        </w:rPr>
        <w:t>social</w:t>
      </w:r>
      <w:r w:rsidRPr="0019132F">
        <w:rPr>
          <w:rFonts w:asciiTheme="majorHAnsi" w:hAnsiTheme="majorHAnsi" w:cstheme="minorHAnsi"/>
          <w:color w:val="000000" w:themeColor="text1"/>
          <w:spacing w:val="11"/>
          <w:w w:val="85"/>
          <w:sz w:val="24"/>
          <w:szCs w:val="24"/>
        </w:rPr>
        <w:t xml:space="preserve"> </w:t>
      </w:r>
      <w:r w:rsidRPr="0019132F">
        <w:rPr>
          <w:rFonts w:asciiTheme="majorHAnsi" w:hAnsiTheme="majorHAnsi" w:cstheme="minorHAnsi"/>
          <w:color w:val="000000" w:themeColor="text1"/>
          <w:w w:val="85"/>
          <w:sz w:val="24"/>
          <w:szCs w:val="24"/>
        </w:rPr>
        <w:t>and</w:t>
      </w:r>
      <w:r w:rsidRPr="0019132F">
        <w:rPr>
          <w:rFonts w:asciiTheme="majorHAnsi" w:hAnsiTheme="majorHAnsi" w:cstheme="minorHAnsi"/>
          <w:color w:val="000000" w:themeColor="text1"/>
          <w:spacing w:val="11"/>
          <w:w w:val="85"/>
          <w:sz w:val="24"/>
          <w:szCs w:val="24"/>
        </w:rPr>
        <w:t xml:space="preserve"> </w:t>
      </w:r>
      <w:r w:rsidRPr="0019132F">
        <w:rPr>
          <w:rFonts w:asciiTheme="majorHAnsi" w:hAnsiTheme="majorHAnsi" w:cstheme="minorHAnsi"/>
          <w:color w:val="000000" w:themeColor="text1"/>
          <w:w w:val="85"/>
          <w:sz w:val="24"/>
          <w:szCs w:val="24"/>
        </w:rPr>
        <w:t>economic</w:t>
      </w:r>
      <w:r w:rsidRPr="0019132F">
        <w:rPr>
          <w:rFonts w:asciiTheme="majorHAnsi" w:hAnsiTheme="majorHAnsi" w:cstheme="minorHAnsi"/>
          <w:color w:val="000000" w:themeColor="text1"/>
          <w:spacing w:val="12"/>
          <w:w w:val="85"/>
          <w:sz w:val="24"/>
          <w:szCs w:val="24"/>
        </w:rPr>
        <w:t xml:space="preserve"> </w:t>
      </w:r>
      <w:r w:rsidRPr="0019132F">
        <w:rPr>
          <w:rFonts w:asciiTheme="majorHAnsi" w:hAnsiTheme="majorHAnsi" w:cstheme="minorHAnsi"/>
          <w:color w:val="000000" w:themeColor="text1"/>
          <w:w w:val="85"/>
          <w:sz w:val="24"/>
          <w:szCs w:val="24"/>
        </w:rPr>
        <w:t>cohesion;</w:t>
      </w:r>
    </w:p>
    <w:p w14:paraId="01D5BAD7" w14:textId="77777777" w:rsidR="000C48AD" w:rsidRPr="0019132F" w:rsidRDefault="000C48AD" w:rsidP="007C788F">
      <w:pPr>
        <w:pStyle w:val="ListParagraph"/>
        <w:widowControl w:val="0"/>
        <w:tabs>
          <w:tab w:val="left" w:pos="2552"/>
        </w:tabs>
        <w:autoSpaceDE w:val="0"/>
        <w:autoSpaceDN w:val="0"/>
        <w:spacing w:after="0" w:line="360" w:lineRule="auto"/>
        <w:ind w:left="567"/>
        <w:contextualSpacing w:val="0"/>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85"/>
          <w:sz w:val="24"/>
          <w:szCs w:val="24"/>
        </w:rPr>
        <w:t>b)</w:t>
      </w:r>
      <w:r w:rsidRPr="0019132F">
        <w:rPr>
          <w:rFonts w:asciiTheme="majorHAnsi" w:hAnsiTheme="majorHAnsi" w:cstheme="minorHAnsi"/>
          <w:color w:val="000000" w:themeColor="text1"/>
          <w:spacing w:val="5"/>
          <w:w w:val="85"/>
          <w:sz w:val="24"/>
          <w:szCs w:val="24"/>
        </w:rPr>
        <w:t xml:space="preserve"> </w:t>
      </w:r>
      <w:r w:rsidRPr="0019132F">
        <w:rPr>
          <w:rFonts w:asciiTheme="majorHAnsi" w:hAnsiTheme="majorHAnsi" w:cstheme="minorHAnsi"/>
          <w:color w:val="000000" w:themeColor="text1"/>
          <w:w w:val="85"/>
          <w:sz w:val="24"/>
          <w:szCs w:val="24"/>
        </w:rPr>
        <w:t>to</w:t>
      </w:r>
      <w:r w:rsidRPr="0019132F">
        <w:rPr>
          <w:rFonts w:asciiTheme="majorHAnsi" w:hAnsiTheme="majorHAnsi" w:cstheme="minorHAnsi"/>
          <w:color w:val="000000" w:themeColor="text1"/>
          <w:spacing w:val="5"/>
          <w:w w:val="85"/>
          <w:sz w:val="24"/>
          <w:szCs w:val="24"/>
        </w:rPr>
        <w:t xml:space="preserve"> </w:t>
      </w:r>
      <w:r w:rsidR="003247B1" w:rsidRPr="0019132F">
        <w:rPr>
          <w:rFonts w:asciiTheme="majorHAnsi" w:hAnsiTheme="majorHAnsi" w:cstheme="minorHAnsi"/>
          <w:color w:val="000000" w:themeColor="text1"/>
          <w:spacing w:val="5"/>
          <w:w w:val="85"/>
          <w:sz w:val="24"/>
          <w:szCs w:val="24"/>
        </w:rPr>
        <w:t>s</w:t>
      </w:r>
      <w:r w:rsidRPr="0019132F">
        <w:rPr>
          <w:rFonts w:asciiTheme="majorHAnsi" w:hAnsiTheme="majorHAnsi" w:cstheme="minorHAnsi"/>
          <w:color w:val="000000" w:themeColor="text1"/>
          <w:w w:val="85"/>
          <w:sz w:val="24"/>
          <w:szCs w:val="24"/>
        </w:rPr>
        <w:t>upport</w:t>
      </w:r>
      <w:r w:rsidRPr="0019132F">
        <w:rPr>
          <w:rFonts w:asciiTheme="majorHAnsi" w:hAnsiTheme="majorHAnsi" w:cstheme="minorHAnsi"/>
          <w:color w:val="000000" w:themeColor="text1"/>
          <w:spacing w:val="5"/>
          <w:w w:val="85"/>
          <w:sz w:val="24"/>
          <w:szCs w:val="24"/>
        </w:rPr>
        <w:t xml:space="preserve"> </w:t>
      </w:r>
      <w:r w:rsidR="00F45980" w:rsidRPr="0019132F">
        <w:rPr>
          <w:rFonts w:asciiTheme="majorHAnsi" w:hAnsiTheme="majorHAnsi" w:cstheme="minorHAnsi"/>
          <w:color w:val="000000" w:themeColor="text1"/>
          <w:w w:val="85"/>
          <w:sz w:val="24"/>
          <w:szCs w:val="24"/>
        </w:rPr>
        <w:t>employment, especially of different categories of vulnerable groups</w:t>
      </w:r>
    </w:p>
    <w:p w14:paraId="7F6D7449" w14:textId="77777777" w:rsidR="000C48AD" w:rsidRPr="0019132F" w:rsidRDefault="000C48AD" w:rsidP="007C788F">
      <w:pPr>
        <w:spacing w:after="0" w:line="360" w:lineRule="auto"/>
        <w:ind w:firstLine="567"/>
        <w:jc w:val="both"/>
        <w:textAlignment w:val="baseline"/>
        <w:rPr>
          <w:rFonts w:asciiTheme="majorHAnsi" w:hAnsiTheme="majorHAnsi" w:cstheme="minorHAnsi"/>
          <w:color w:val="000000" w:themeColor="text1"/>
          <w:w w:val="85"/>
          <w:sz w:val="24"/>
          <w:szCs w:val="24"/>
        </w:rPr>
      </w:pPr>
      <w:r w:rsidRPr="0019132F">
        <w:rPr>
          <w:rFonts w:asciiTheme="majorHAnsi" w:hAnsiTheme="majorHAnsi" w:cstheme="minorHAnsi"/>
          <w:color w:val="000000" w:themeColor="text1"/>
          <w:w w:val="85"/>
          <w:sz w:val="24"/>
          <w:szCs w:val="24"/>
        </w:rPr>
        <w:t>c)</w:t>
      </w:r>
      <w:r w:rsidRPr="0019132F">
        <w:rPr>
          <w:rFonts w:asciiTheme="majorHAnsi" w:hAnsiTheme="majorHAnsi" w:cstheme="minorHAnsi"/>
          <w:color w:val="000000" w:themeColor="text1"/>
          <w:spacing w:val="3"/>
          <w:w w:val="85"/>
          <w:sz w:val="24"/>
          <w:szCs w:val="24"/>
        </w:rPr>
        <w:t xml:space="preserve"> </w:t>
      </w:r>
      <w:r w:rsidRPr="0019132F">
        <w:rPr>
          <w:rFonts w:asciiTheme="majorHAnsi" w:hAnsiTheme="majorHAnsi" w:cstheme="minorHAnsi"/>
          <w:color w:val="000000" w:themeColor="text1"/>
          <w:w w:val="85"/>
          <w:sz w:val="24"/>
          <w:szCs w:val="24"/>
        </w:rPr>
        <w:t>to</w:t>
      </w:r>
      <w:r w:rsidRPr="0019132F">
        <w:rPr>
          <w:rFonts w:asciiTheme="majorHAnsi" w:hAnsiTheme="majorHAnsi" w:cstheme="minorHAnsi"/>
          <w:color w:val="000000" w:themeColor="text1"/>
          <w:spacing w:val="4"/>
          <w:w w:val="85"/>
          <w:sz w:val="24"/>
          <w:szCs w:val="24"/>
        </w:rPr>
        <w:t xml:space="preserve"> </w:t>
      </w:r>
      <w:r w:rsidRPr="0019132F">
        <w:rPr>
          <w:rFonts w:asciiTheme="majorHAnsi" w:hAnsiTheme="majorHAnsi" w:cstheme="minorHAnsi"/>
          <w:color w:val="000000" w:themeColor="text1"/>
          <w:w w:val="85"/>
          <w:sz w:val="24"/>
          <w:szCs w:val="24"/>
        </w:rPr>
        <w:t>develop</w:t>
      </w:r>
      <w:r w:rsidRPr="0019132F">
        <w:rPr>
          <w:rFonts w:asciiTheme="majorHAnsi" w:hAnsiTheme="majorHAnsi" w:cstheme="minorHAnsi"/>
          <w:color w:val="000000" w:themeColor="text1"/>
          <w:spacing w:val="3"/>
          <w:w w:val="85"/>
          <w:sz w:val="24"/>
          <w:szCs w:val="24"/>
        </w:rPr>
        <w:t xml:space="preserve"> </w:t>
      </w:r>
      <w:r w:rsidRPr="0019132F">
        <w:rPr>
          <w:rFonts w:asciiTheme="majorHAnsi" w:hAnsiTheme="majorHAnsi" w:cstheme="minorHAnsi"/>
          <w:color w:val="000000" w:themeColor="text1"/>
          <w:w w:val="85"/>
          <w:sz w:val="24"/>
          <w:szCs w:val="24"/>
        </w:rPr>
        <w:t>social</w:t>
      </w:r>
      <w:r w:rsidRPr="0019132F">
        <w:rPr>
          <w:rFonts w:asciiTheme="majorHAnsi" w:hAnsiTheme="majorHAnsi" w:cstheme="minorHAnsi"/>
          <w:color w:val="000000" w:themeColor="text1"/>
          <w:spacing w:val="4"/>
          <w:w w:val="85"/>
          <w:sz w:val="24"/>
          <w:szCs w:val="24"/>
        </w:rPr>
        <w:t xml:space="preserve"> </w:t>
      </w:r>
      <w:r w:rsidRPr="0019132F">
        <w:rPr>
          <w:rFonts w:asciiTheme="majorHAnsi" w:hAnsiTheme="majorHAnsi" w:cstheme="minorHAnsi"/>
          <w:color w:val="000000" w:themeColor="text1"/>
          <w:w w:val="85"/>
          <w:sz w:val="24"/>
          <w:szCs w:val="24"/>
        </w:rPr>
        <w:t>services</w:t>
      </w:r>
    </w:p>
    <w:p w14:paraId="25131ED7" w14:textId="77777777" w:rsidR="000C48AD" w:rsidRPr="0019132F" w:rsidRDefault="000C48AD" w:rsidP="007C788F">
      <w:pPr>
        <w:spacing w:after="0" w:line="360" w:lineRule="auto"/>
        <w:ind w:firstLine="567"/>
        <w:jc w:val="both"/>
        <w:textAlignment w:val="baseline"/>
        <w:rPr>
          <w:rFonts w:asciiTheme="majorHAnsi" w:hAnsiTheme="majorHAnsi" w:cstheme="minorHAnsi"/>
          <w:color w:val="000000" w:themeColor="text1"/>
          <w:w w:val="85"/>
          <w:sz w:val="24"/>
          <w:szCs w:val="24"/>
        </w:rPr>
      </w:pPr>
    </w:p>
    <w:p w14:paraId="6992F47F" w14:textId="77777777" w:rsidR="000C48AD" w:rsidRPr="0019132F" w:rsidRDefault="000C48AD" w:rsidP="007C788F">
      <w:pPr>
        <w:tabs>
          <w:tab w:val="left" w:pos="9072"/>
        </w:tabs>
        <w:spacing w:after="0" w:line="360" w:lineRule="auto"/>
        <w:ind w:firstLine="567"/>
        <w:rPr>
          <w:rFonts w:asciiTheme="majorHAnsi" w:hAnsiTheme="majorHAnsi" w:cstheme="minorHAnsi"/>
          <w:b/>
          <w:bCs/>
          <w:color w:val="000000" w:themeColor="text1"/>
          <w:sz w:val="24"/>
          <w:szCs w:val="24"/>
        </w:rPr>
      </w:pPr>
      <w:r w:rsidRPr="0019132F">
        <w:rPr>
          <w:rFonts w:asciiTheme="majorHAnsi" w:hAnsiTheme="majorHAnsi" w:cstheme="minorHAnsi"/>
          <w:b/>
          <w:bCs/>
          <w:color w:val="000000" w:themeColor="text1"/>
          <w:w w:val="85"/>
          <w:sz w:val="24"/>
          <w:szCs w:val="24"/>
        </w:rPr>
        <w:t>These</w:t>
      </w:r>
      <w:r w:rsidRPr="0019132F">
        <w:rPr>
          <w:rFonts w:asciiTheme="majorHAnsi" w:hAnsiTheme="majorHAnsi" w:cstheme="minorHAnsi"/>
          <w:b/>
          <w:bCs/>
          <w:color w:val="000000" w:themeColor="text1"/>
          <w:spacing w:val="3"/>
          <w:w w:val="85"/>
          <w:sz w:val="24"/>
          <w:szCs w:val="24"/>
        </w:rPr>
        <w:t xml:space="preserve"> </w:t>
      </w:r>
      <w:r w:rsidRPr="0019132F">
        <w:rPr>
          <w:rFonts w:asciiTheme="majorHAnsi" w:hAnsiTheme="majorHAnsi" w:cstheme="minorHAnsi"/>
          <w:b/>
          <w:bCs/>
          <w:color w:val="000000" w:themeColor="text1"/>
          <w:w w:val="85"/>
          <w:sz w:val="24"/>
          <w:szCs w:val="24"/>
        </w:rPr>
        <w:t>objectives</w:t>
      </w:r>
      <w:r w:rsidRPr="0019132F">
        <w:rPr>
          <w:rFonts w:asciiTheme="majorHAnsi" w:hAnsiTheme="majorHAnsi" w:cstheme="minorHAnsi"/>
          <w:b/>
          <w:bCs/>
          <w:color w:val="000000" w:themeColor="text1"/>
          <w:spacing w:val="3"/>
          <w:w w:val="85"/>
          <w:sz w:val="24"/>
          <w:szCs w:val="24"/>
        </w:rPr>
        <w:t xml:space="preserve"> </w:t>
      </w:r>
      <w:r w:rsidRPr="0019132F">
        <w:rPr>
          <w:rFonts w:asciiTheme="majorHAnsi" w:hAnsiTheme="majorHAnsi" w:cstheme="minorHAnsi"/>
          <w:b/>
          <w:bCs/>
          <w:color w:val="000000" w:themeColor="text1"/>
          <w:w w:val="85"/>
          <w:sz w:val="24"/>
          <w:szCs w:val="24"/>
        </w:rPr>
        <w:t>are</w:t>
      </w:r>
      <w:r w:rsidRPr="0019132F">
        <w:rPr>
          <w:rFonts w:asciiTheme="majorHAnsi" w:hAnsiTheme="majorHAnsi" w:cstheme="minorHAnsi"/>
          <w:b/>
          <w:bCs/>
          <w:color w:val="000000" w:themeColor="text1"/>
          <w:spacing w:val="4"/>
          <w:w w:val="85"/>
          <w:sz w:val="24"/>
          <w:szCs w:val="24"/>
        </w:rPr>
        <w:t xml:space="preserve"> </w:t>
      </w:r>
      <w:r w:rsidRPr="0019132F">
        <w:rPr>
          <w:rFonts w:asciiTheme="majorHAnsi" w:hAnsiTheme="majorHAnsi" w:cstheme="minorHAnsi"/>
          <w:b/>
          <w:bCs/>
          <w:color w:val="000000" w:themeColor="text1"/>
          <w:w w:val="85"/>
          <w:sz w:val="24"/>
          <w:szCs w:val="24"/>
        </w:rPr>
        <w:t>fulfilled</w:t>
      </w:r>
      <w:r w:rsidRPr="0019132F">
        <w:rPr>
          <w:rFonts w:asciiTheme="majorHAnsi" w:hAnsiTheme="majorHAnsi" w:cstheme="minorHAnsi"/>
          <w:b/>
          <w:bCs/>
          <w:color w:val="000000" w:themeColor="text1"/>
          <w:spacing w:val="3"/>
          <w:w w:val="85"/>
          <w:sz w:val="24"/>
          <w:szCs w:val="24"/>
        </w:rPr>
        <w:t xml:space="preserve"> </w:t>
      </w:r>
      <w:r w:rsidRPr="0019132F">
        <w:rPr>
          <w:rFonts w:asciiTheme="majorHAnsi" w:hAnsiTheme="majorHAnsi" w:cstheme="minorHAnsi"/>
          <w:b/>
          <w:bCs/>
          <w:color w:val="000000" w:themeColor="text1"/>
          <w:w w:val="85"/>
          <w:sz w:val="24"/>
          <w:szCs w:val="24"/>
        </w:rPr>
        <w:t>through</w:t>
      </w:r>
      <w:r w:rsidRPr="0019132F">
        <w:rPr>
          <w:rFonts w:asciiTheme="majorHAnsi" w:hAnsiTheme="majorHAnsi" w:cstheme="minorHAnsi"/>
          <w:b/>
          <w:bCs/>
          <w:color w:val="000000" w:themeColor="text1"/>
          <w:spacing w:val="4"/>
          <w:w w:val="85"/>
          <w:sz w:val="24"/>
          <w:szCs w:val="24"/>
        </w:rPr>
        <w:t xml:space="preserve"> </w:t>
      </w:r>
      <w:r w:rsidRPr="0019132F">
        <w:rPr>
          <w:rFonts w:asciiTheme="majorHAnsi" w:hAnsiTheme="majorHAnsi" w:cstheme="minorHAnsi"/>
          <w:b/>
          <w:bCs/>
          <w:color w:val="000000" w:themeColor="text1"/>
          <w:w w:val="85"/>
          <w:sz w:val="24"/>
          <w:szCs w:val="24"/>
        </w:rPr>
        <w:t>activities</w:t>
      </w:r>
      <w:r w:rsidRPr="0019132F">
        <w:rPr>
          <w:rFonts w:asciiTheme="majorHAnsi" w:hAnsiTheme="majorHAnsi" w:cstheme="minorHAnsi"/>
          <w:b/>
          <w:bCs/>
          <w:color w:val="000000" w:themeColor="text1"/>
          <w:spacing w:val="3"/>
          <w:w w:val="85"/>
          <w:sz w:val="24"/>
          <w:szCs w:val="24"/>
        </w:rPr>
        <w:t xml:space="preserve"> </w:t>
      </w:r>
      <w:r w:rsidRPr="0019132F">
        <w:rPr>
          <w:rFonts w:asciiTheme="majorHAnsi" w:hAnsiTheme="majorHAnsi" w:cstheme="minorHAnsi"/>
          <w:b/>
          <w:bCs/>
          <w:color w:val="000000" w:themeColor="text1"/>
          <w:w w:val="85"/>
          <w:sz w:val="24"/>
          <w:szCs w:val="24"/>
        </w:rPr>
        <w:t>of</w:t>
      </w:r>
      <w:r w:rsidRPr="0019132F">
        <w:rPr>
          <w:rFonts w:asciiTheme="majorHAnsi" w:hAnsiTheme="majorHAnsi" w:cstheme="minorHAnsi"/>
          <w:b/>
          <w:bCs/>
          <w:color w:val="000000" w:themeColor="text1"/>
          <w:spacing w:val="4"/>
          <w:w w:val="85"/>
          <w:sz w:val="24"/>
          <w:szCs w:val="24"/>
        </w:rPr>
        <w:t xml:space="preserve"> </w:t>
      </w:r>
      <w:r w:rsidRPr="0019132F">
        <w:rPr>
          <w:rFonts w:asciiTheme="majorHAnsi" w:hAnsiTheme="majorHAnsi" w:cstheme="minorHAnsi"/>
          <w:b/>
          <w:bCs/>
          <w:color w:val="000000" w:themeColor="text1"/>
          <w:w w:val="85"/>
          <w:sz w:val="24"/>
          <w:szCs w:val="24"/>
        </w:rPr>
        <w:t>public</w:t>
      </w:r>
      <w:r w:rsidRPr="0019132F">
        <w:rPr>
          <w:rFonts w:asciiTheme="majorHAnsi" w:hAnsiTheme="majorHAnsi" w:cstheme="minorHAnsi"/>
          <w:b/>
          <w:bCs/>
          <w:color w:val="000000" w:themeColor="text1"/>
          <w:spacing w:val="3"/>
          <w:w w:val="85"/>
          <w:sz w:val="24"/>
          <w:szCs w:val="24"/>
        </w:rPr>
        <w:t xml:space="preserve"> </w:t>
      </w:r>
      <w:r w:rsidRPr="0019132F">
        <w:rPr>
          <w:rFonts w:asciiTheme="majorHAnsi" w:hAnsiTheme="majorHAnsi" w:cstheme="minorHAnsi"/>
          <w:b/>
          <w:bCs/>
          <w:color w:val="000000" w:themeColor="text1"/>
          <w:w w:val="85"/>
          <w:sz w:val="24"/>
          <w:szCs w:val="24"/>
        </w:rPr>
        <w:t>interest</w:t>
      </w:r>
      <w:r w:rsidRPr="0019132F">
        <w:rPr>
          <w:rFonts w:asciiTheme="majorHAnsi" w:hAnsiTheme="majorHAnsi" w:cstheme="minorHAnsi"/>
          <w:b/>
          <w:bCs/>
          <w:color w:val="000000" w:themeColor="text1"/>
          <w:spacing w:val="4"/>
          <w:w w:val="85"/>
          <w:sz w:val="24"/>
          <w:szCs w:val="24"/>
        </w:rPr>
        <w:t xml:space="preserve"> </w:t>
      </w:r>
      <w:r w:rsidRPr="0019132F">
        <w:rPr>
          <w:rFonts w:asciiTheme="majorHAnsi" w:hAnsiTheme="majorHAnsi" w:cstheme="minorHAnsi"/>
          <w:b/>
          <w:bCs/>
          <w:color w:val="000000" w:themeColor="text1"/>
          <w:w w:val="85"/>
          <w:sz w:val="24"/>
          <w:szCs w:val="24"/>
        </w:rPr>
        <w:t>such</w:t>
      </w:r>
      <w:r w:rsidRPr="0019132F">
        <w:rPr>
          <w:rFonts w:asciiTheme="majorHAnsi" w:hAnsiTheme="majorHAnsi" w:cstheme="minorHAnsi"/>
          <w:b/>
          <w:bCs/>
          <w:color w:val="000000" w:themeColor="text1"/>
          <w:spacing w:val="3"/>
          <w:w w:val="85"/>
          <w:sz w:val="24"/>
          <w:szCs w:val="24"/>
        </w:rPr>
        <w:t xml:space="preserve"> </w:t>
      </w:r>
      <w:r w:rsidRPr="0019132F">
        <w:rPr>
          <w:rFonts w:asciiTheme="majorHAnsi" w:hAnsiTheme="majorHAnsi" w:cstheme="minorHAnsi"/>
          <w:b/>
          <w:bCs/>
          <w:color w:val="000000" w:themeColor="text1"/>
          <w:w w:val="85"/>
          <w:sz w:val="24"/>
          <w:szCs w:val="24"/>
        </w:rPr>
        <w:t>as:</w:t>
      </w:r>
    </w:p>
    <w:p w14:paraId="45BA9689" w14:textId="77777777" w:rsidR="000C48AD" w:rsidRPr="0019132F" w:rsidRDefault="000C48AD" w:rsidP="007C788F">
      <w:pPr>
        <w:widowControl w:val="0"/>
        <w:tabs>
          <w:tab w:val="left" w:pos="2552"/>
          <w:tab w:val="left" w:pos="9072"/>
        </w:tabs>
        <w:autoSpaceDE w:val="0"/>
        <w:autoSpaceDN w:val="0"/>
        <w:spacing w:after="0" w:line="360" w:lineRule="auto"/>
        <w:ind w:left="567"/>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85"/>
          <w:sz w:val="24"/>
          <w:szCs w:val="24"/>
        </w:rPr>
        <w:t>a)</w:t>
      </w:r>
      <w:r w:rsidRPr="0019132F">
        <w:rPr>
          <w:rFonts w:asciiTheme="majorHAnsi" w:hAnsiTheme="majorHAnsi" w:cstheme="minorHAnsi"/>
          <w:color w:val="000000" w:themeColor="text1"/>
          <w:spacing w:val="-8"/>
          <w:w w:val="85"/>
          <w:sz w:val="24"/>
          <w:szCs w:val="24"/>
        </w:rPr>
        <w:t xml:space="preserve"> </w:t>
      </w:r>
      <w:r w:rsidRPr="0019132F">
        <w:rPr>
          <w:rFonts w:asciiTheme="majorHAnsi" w:hAnsiTheme="majorHAnsi" w:cstheme="minorHAnsi"/>
          <w:color w:val="000000" w:themeColor="text1"/>
          <w:w w:val="85"/>
          <w:sz w:val="24"/>
          <w:szCs w:val="24"/>
        </w:rPr>
        <w:t>providing</w:t>
      </w:r>
      <w:r w:rsidRPr="0019132F">
        <w:rPr>
          <w:rFonts w:asciiTheme="majorHAnsi" w:hAnsiTheme="majorHAnsi" w:cstheme="minorHAnsi"/>
          <w:color w:val="000000" w:themeColor="text1"/>
          <w:spacing w:val="-8"/>
          <w:w w:val="85"/>
          <w:sz w:val="24"/>
          <w:szCs w:val="24"/>
        </w:rPr>
        <w:t xml:space="preserve"> </w:t>
      </w:r>
      <w:r w:rsidRPr="0019132F">
        <w:rPr>
          <w:rFonts w:asciiTheme="majorHAnsi" w:hAnsiTheme="majorHAnsi" w:cstheme="minorHAnsi"/>
          <w:color w:val="000000" w:themeColor="text1"/>
          <w:w w:val="85"/>
          <w:sz w:val="24"/>
          <w:szCs w:val="24"/>
        </w:rPr>
        <w:t>goods,</w:t>
      </w:r>
      <w:r w:rsidRPr="0019132F">
        <w:rPr>
          <w:rFonts w:asciiTheme="majorHAnsi" w:hAnsiTheme="majorHAnsi" w:cstheme="minorHAnsi"/>
          <w:color w:val="000000" w:themeColor="text1"/>
          <w:spacing w:val="-8"/>
          <w:w w:val="85"/>
          <w:sz w:val="24"/>
          <w:szCs w:val="24"/>
        </w:rPr>
        <w:t xml:space="preserve"> </w:t>
      </w:r>
      <w:r w:rsidRPr="0019132F">
        <w:rPr>
          <w:rFonts w:asciiTheme="majorHAnsi" w:hAnsiTheme="majorHAnsi" w:cstheme="minorHAnsi"/>
          <w:color w:val="000000" w:themeColor="text1"/>
          <w:w w:val="85"/>
          <w:sz w:val="24"/>
          <w:szCs w:val="24"/>
        </w:rPr>
        <w:t>services</w:t>
      </w:r>
      <w:r w:rsidRPr="0019132F">
        <w:rPr>
          <w:rFonts w:asciiTheme="majorHAnsi" w:hAnsiTheme="majorHAnsi" w:cstheme="minorHAnsi"/>
          <w:color w:val="000000" w:themeColor="text1"/>
          <w:spacing w:val="-7"/>
          <w:w w:val="85"/>
          <w:sz w:val="24"/>
          <w:szCs w:val="24"/>
        </w:rPr>
        <w:t xml:space="preserve"> </w:t>
      </w:r>
      <w:r w:rsidRPr="0019132F">
        <w:rPr>
          <w:rFonts w:asciiTheme="majorHAnsi" w:hAnsiTheme="majorHAnsi" w:cstheme="minorHAnsi"/>
          <w:color w:val="000000" w:themeColor="text1"/>
          <w:w w:val="85"/>
          <w:sz w:val="24"/>
          <w:szCs w:val="24"/>
        </w:rPr>
        <w:t>and/or</w:t>
      </w:r>
      <w:r w:rsidRPr="0019132F">
        <w:rPr>
          <w:rFonts w:asciiTheme="majorHAnsi" w:hAnsiTheme="majorHAnsi" w:cstheme="minorHAnsi"/>
          <w:color w:val="000000" w:themeColor="text1"/>
          <w:spacing w:val="-8"/>
          <w:w w:val="85"/>
          <w:sz w:val="24"/>
          <w:szCs w:val="24"/>
        </w:rPr>
        <w:t xml:space="preserve"> </w:t>
      </w:r>
      <w:r w:rsidRPr="0019132F">
        <w:rPr>
          <w:rFonts w:asciiTheme="majorHAnsi" w:hAnsiTheme="majorHAnsi" w:cstheme="minorHAnsi"/>
          <w:color w:val="000000" w:themeColor="text1"/>
          <w:w w:val="85"/>
          <w:sz w:val="24"/>
          <w:szCs w:val="24"/>
        </w:rPr>
        <w:t>work</w:t>
      </w:r>
      <w:r w:rsidRPr="0019132F">
        <w:rPr>
          <w:rFonts w:asciiTheme="majorHAnsi" w:hAnsiTheme="majorHAnsi" w:cstheme="minorHAnsi"/>
          <w:color w:val="000000" w:themeColor="text1"/>
          <w:spacing w:val="-8"/>
          <w:w w:val="85"/>
          <w:sz w:val="24"/>
          <w:szCs w:val="24"/>
        </w:rPr>
        <w:t xml:space="preserve"> </w:t>
      </w:r>
      <w:r w:rsidRPr="0019132F">
        <w:rPr>
          <w:rFonts w:asciiTheme="majorHAnsi" w:hAnsiTheme="majorHAnsi" w:cstheme="minorHAnsi"/>
          <w:color w:val="000000" w:themeColor="text1"/>
          <w:w w:val="85"/>
          <w:sz w:val="24"/>
          <w:szCs w:val="24"/>
        </w:rPr>
        <w:t>to</w:t>
      </w:r>
      <w:r w:rsidRPr="0019132F">
        <w:rPr>
          <w:rFonts w:asciiTheme="majorHAnsi" w:hAnsiTheme="majorHAnsi" w:cstheme="minorHAnsi"/>
          <w:color w:val="000000" w:themeColor="text1"/>
          <w:spacing w:val="-8"/>
          <w:w w:val="85"/>
          <w:sz w:val="24"/>
          <w:szCs w:val="24"/>
        </w:rPr>
        <w:t xml:space="preserve"> </w:t>
      </w:r>
      <w:r w:rsidRPr="0019132F">
        <w:rPr>
          <w:rFonts w:asciiTheme="majorHAnsi" w:hAnsiTheme="majorHAnsi" w:cstheme="minorHAnsi"/>
          <w:color w:val="000000" w:themeColor="text1"/>
          <w:w w:val="85"/>
          <w:sz w:val="24"/>
          <w:szCs w:val="24"/>
        </w:rPr>
        <w:t>the</w:t>
      </w:r>
      <w:r w:rsidRPr="0019132F">
        <w:rPr>
          <w:rFonts w:asciiTheme="majorHAnsi" w:hAnsiTheme="majorHAnsi" w:cstheme="minorHAnsi"/>
          <w:color w:val="000000" w:themeColor="text1"/>
          <w:spacing w:val="-7"/>
          <w:w w:val="85"/>
          <w:sz w:val="24"/>
          <w:szCs w:val="24"/>
        </w:rPr>
        <w:t xml:space="preserve"> </w:t>
      </w:r>
      <w:r w:rsidRPr="0019132F">
        <w:rPr>
          <w:rFonts w:asciiTheme="majorHAnsi" w:hAnsiTheme="majorHAnsi" w:cstheme="minorHAnsi"/>
          <w:color w:val="000000" w:themeColor="text1"/>
          <w:w w:val="85"/>
          <w:sz w:val="24"/>
          <w:szCs w:val="24"/>
        </w:rPr>
        <w:t>community,</w:t>
      </w:r>
      <w:r w:rsidRPr="0019132F">
        <w:rPr>
          <w:rFonts w:asciiTheme="majorHAnsi" w:hAnsiTheme="majorHAnsi" w:cstheme="minorHAnsi"/>
          <w:color w:val="000000" w:themeColor="text1"/>
          <w:spacing w:val="-8"/>
          <w:w w:val="85"/>
          <w:sz w:val="24"/>
          <w:szCs w:val="24"/>
        </w:rPr>
        <w:t xml:space="preserve"> </w:t>
      </w:r>
      <w:r w:rsidRPr="0019132F">
        <w:rPr>
          <w:rFonts w:asciiTheme="majorHAnsi" w:hAnsiTheme="majorHAnsi" w:cstheme="minorHAnsi"/>
          <w:color w:val="000000" w:themeColor="text1"/>
          <w:w w:val="85"/>
          <w:sz w:val="24"/>
          <w:szCs w:val="24"/>
        </w:rPr>
        <w:t>thus</w:t>
      </w:r>
      <w:r w:rsidRPr="0019132F">
        <w:rPr>
          <w:rFonts w:asciiTheme="majorHAnsi" w:hAnsiTheme="majorHAnsi" w:cstheme="minorHAnsi"/>
          <w:color w:val="000000" w:themeColor="text1"/>
          <w:spacing w:val="-8"/>
          <w:w w:val="85"/>
          <w:sz w:val="24"/>
          <w:szCs w:val="24"/>
        </w:rPr>
        <w:t xml:space="preserve"> </w:t>
      </w:r>
      <w:r w:rsidRPr="0019132F">
        <w:rPr>
          <w:rFonts w:asciiTheme="majorHAnsi" w:hAnsiTheme="majorHAnsi" w:cstheme="minorHAnsi"/>
          <w:color w:val="000000" w:themeColor="text1"/>
          <w:w w:val="85"/>
          <w:sz w:val="24"/>
          <w:szCs w:val="24"/>
        </w:rPr>
        <w:t>contributing</w:t>
      </w:r>
      <w:r w:rsidRPr="0019132F">
        <w:rPr>
          <w:rFonts w:asciiTheme="majorHAnsi" w:hAnsiTheme="majorHAnsi" w:cstheme="minorHAnsi"/>
          <w:color w:val="000000" w:themeColor="text1"/>
          <w:spacing w:val="-8"/>
          <w:w w:val="85"/>
          <w:sz w:val="24"/>
          <w:szCs w:val="24"/>
        </w:rPr>
        <w:t xml:space="preserve"> </w:t>
      </w:r>
      <w:r w:rsidRPr="0019132F">
        <w:rPr>
          <w:rFonts w:asciiTheme="majorHAnsi" w:hAnsiTheme="majorHAnsi" w:cstheme="minorHAnsi"/>
          <w:color w:val="000000" w:themeColor="text1"/>
          <w:w w:val="85"/>
          <w:sz w:val="24"/>
          <w:szCs w:val="24"/>
        </w:rPr>
        <w:t>to</w:t>
      </w:r>
      <w:r w:rsidRPr="0019132F">
        <w:rPr>
          <w:rFonts w:asciiTheme="majorHAnsi" w:hAnsiTheme="majorHAnsi" w:cstheme="minorHAnsi"/>
          <w:color w:val="000000" w:themeColor="text1"/>
          <w:spacing w:val="-7"/>
          <w:w w:val="85"/>
          <w:sz w:val="24"/>
          <w:szCs w:val="24"/>
        </w:rPr>
        <w:t xml:space="preserve"> </w:t>
      </w:r>
      <w:r w:rsidRPr="0019132F">
        <w:rPr>
          <w:rFonts w:asciiTheme="majorHAnsi" w:hAnsiTheme="majorHAnsi" w:cstheme="minorHAnsi"/>
          <w:color w:val="000000" w:themeColor="text1"/>
          <w:w w:val="85"/>
          <w:sz w:val="24"/>
          <w:szCs w:val="24"/>
        </w:rPr>
        <w:t>the</w:t>
      </w:r>
      <w:r w:rsidRPr="0019132F">
        <w:rPr>
          <w:rFonts w:asciiTheme="majorHAnsi" w:hAnsiTheme="majorHAnsi" w:cstheme="minorHAnsi"/>
          <w:color w:val="000000" w:themeColor="text1"/>
          <w:spacing w:val="-59"/>
          <w:w w:val="85"/>
          <w:sz w:val="24"/>
          <w:szCs w:val="24"/>
        </w:rPr>
        <w:t xml:space="preserve"> </w:t>
      </w:r>
      <w:r w:rsidRPr="0019132F">
        <w:rPr>
          <w:rFonts w:asciiTheme="majorHAnsi" w:hAnsiTheme="majorHAnsi" w:cstheme="minorHAnsi"/>
          <w:color w:val="000000" w:themeColor="text1"/>
          <w:w w:val="90"/>
          <w:sz w:val="24"/>
          <w:szCs w:val="24"/>
        </w:rPr>
        <w:t>welfare</w:t>
      </w:r>
      <w:r w:rsidRPr="0019132F">
        <w:rPr>
          <w:rFonts w:asciiTheme="majorHAnsi" w:hAnsiTheme="majorHAnsi" w:cstheme="minorHAnsi"/>
          <w:color w:val="000000" w:themeColor="text1"/>
          <w:spacing w:val="-8"/>
          <w:w w:val="90"/>
          <w:sz w:val="24"/>
          <w:szCs w:val="24"/>
        </w:rPr>
        <w:t xml:space="preserve"> </w:t>
      </w:r>
      <w:r w:rsidRPr="0019132F">
        <w:rPr>
          <w:rFonts w:asciiTheme="majorHAnsi" w:hAnsiTheme="majorHAnsi" w:cstheme="minorHAnsi"/>
          <w:color w:val="000000" w:themeColor="text1"/>
          <w:w w:val="90"/>
          <w:sz w:val="24"/>
          <w:szCs w:val="24"/>
        </w:rPr>
        <w:t>of</w:t>
      </w:r>
      <w:r w:rsidRPr="0019132F">
        <w:rPr>
          <w:rFonts w:asciiTheme="majorHAnsi" w:hAnsiTheme="majorHAnsi" w:cstheme="minorHAnsi"/>
          <w:color w:val="000000" w:themeColor="text1"/>
          <w:spacing w:val="-8"/>
          <w:w w:val="90"/>
          <w:sz w:val="24"/>
          <w:szCs w:val="24"/>
        </w:rPr>
        <w:t xml:space="preserve"> </w:t>
      </w:r>
      <w:r w:rsidRPr="0019132F">
        <w:rPr>
          <w:rFonts w:asciiTheme="majorHAnsi" w:hAnsiTheme="majorHAnsi" w:cstheme="minorHAnsi"/>
          <w:color w:val="000000" w:themeColor="text1"/>
          <w:w w:val="90"/>
          <w:sz w:val="24"/>
          <w:szCs w:val="24"/>
        </w:rPr>
        <w:t>the</w:t>
      </w:r>
      <w:r w:rsidRPr="0019132F">
        <w:rPr>
          <w:rFonts w:asciiTheme="majorHAnsi" w:hAnsiTheme="majorHAnsi" w:cstheme="minorHAnsi"/>
          <w:color w:val="000000" w:themeColor="text1"/>
          <w:spacing w:val="-7"/>
          <w:w w:val="90"/>
          <w:sz w:val="24"/>
          <w:szCs w:val="24"/>
        </w:rPr>
        <w:t xml:space="preserve"> </w:t>
      </w:r>
      <w:r w:rsidRPr="0019132F">
        <w:rPr>
          <w:rFonts w:asciiTheme="majorHAnsi" w:hAnsiTheme="majorHAnsi" w:cstheme="minorHAnsi"/>
          <w:color w:val="000000" w:themeColor="text1"/>
          <w:w w:val="90"/>
          <w:sz w:val="24"/>
          <w:szCs w:val="24"/>
        </w:rPr>
        <w:t>community</w:t>
      </w:r>
      <w:r w:rsidRPr="0019132F">
        <w:rPr>
          <w:rFonts w:asciiTheme="majorHAnsi" w:hAnsiTheme="majorHAnsi" w:cstheme="minorHAnsi"/>
          <w:color w:val="000000" w:themeColor="text1"/>
          <w:spacing w:val="-8"/>
          <w:w w:val="90"/>
          <w:sz w:val="24"/>
          <w:szCs w:val="24"/>
        </w:rPr>
        <w:t xml:space="preserve"> </w:t>
      </w:r>
      <w:r w:rsidRPr="0019132F">
        <w:rPr>
          <w:rFonts w:asciiTheme="majorHAnsi" w:hAnsiTheme="majorHAnsi" w:cstheme="minorHAnsi"/>
          <w:color w:val="000000" w:themeColor="text1"/>
          <w:w w:val="90"/>
          <w:sz w:val="24"/>
          <w:szCs w:val="24"/>
        </w:rPr>
        <w:t>or</w:t>
      </w:r>
      <w:r w:rsidRPr="0019132F">
        <w:rPr>
          <w:rFonts w:asciiTheme="majorHAnsi" w:hAnsiTheme="majorHAnsi" w:cstheme="minorHAnsi"/>
          <w:color w:val="000000" w:themeColor="text1"/>
          <w:spacing w:val="-7"/>
          <w:w w:val="90"/>
          <w:sz w:val="24"/>
          <w:szCs w:val="24"/>
        </w:rPr>
        <w:t xml:space="preserve"> </w:t>
      </w:r>
      <w:r w:rsidRPr="0019132F">
        <w:rPr>
          <w:rFonts w:asciiTheme="majorHAnsi" w:hAnsiTheme="majorHAnsi" w:cstheme="minorHAnsi"/>
          <w:color w:val="000000" w:themeColor="text1"/>
          <w:w w:val="90"/>
          <w:sz w:val="24"/>
          <w:szCs w:val="24"/>
        </w:rPr>
        <w:t>of</w:t>
      </w:r>
      <w:r w:rsidRPr="0019132F">
        <w:rPr>
          <w:rFonts w:asciiTheme="majorHAnsi" w:hAnsiTheme="majorHAnsi" w:cstheme="minorHAnsi"/>
          <w:color w:val="000000" w:themeColor="text1"/>
          <w:spacing w:val="-8"/>
          <w:w w:val="90"/>
          <w:sz w:val="24"/>
          <w:szCs w:val="24"/>
        </w:rPr>
        <w:t xml:space="preserve"> </w:t>
      </w:r>
      <w:r w:rsidRPr="0019132F">
        <w:rPr>
          <w:rFonts w:asciiTheme="majorHAnsi" w:hAnsiTheme="majorHAnsi" w:cstheme="minorHAnsi"/>
          <w:color w:val="000000" w:themeColor="text1"/>
          <w:w w:val="90"/>
          <w:sz w:val="24"/>
          <w:szCs w:val="24"/>
        </w:rPr>
        <w:t>its</w:t>
      </w:r>
      <w:r w:rsidRPr="0019132F">
        <w:rPr>
          <w:rFonts w:asciiTheme="majorHAnsi" w:hAnsiTheme="majorHAnsi" w:cstheme="minorHAnsi"/>
          <w:color w:val="000000" w:themeColor="text1"/>
          <w:spacing w:val="-8"/>
          <w:w w:val="90"/>
          <w:sz w:val="24"/>
          <w:szCs w:val="24"/>
        </w:rPr>
        <w:t xml:space="preserve"> </w:t>
      </w:r>
      <w:r w:rsidRPr="0019132F">
        <w:rPr>
          <w:rFonts w:asciiTheme="majorHAnsi" w:hAnsiTheme="majorHAnsi" w:cstheme="minorHAnsi"/>
          <w:color w:val="000000" w:themeColor="text1"/>
          <w:w w:val="90"/>
          <w:sz w:val="24"/>
          <w:szCs w:val="24"/>
        </w:rPr>
        <w:t>members;</w:t>
      </w:r>
    </w:p>
    <w:p w14:paraId="222DDCEA" w14:textId="77777777" w:rsidR="000C48AD" w:rsidRPr="0019132F" w:rsidRDefault="000C48AD" w:rsidP="007C788F">
      <w:pPr>
        <w:widowControl w:val="0"/>
        <w:tabs>
          <w:tab w:val="left" w:pos="2552"/>
          <w:tab w:val="left" w:pos="9072"/>
        </w:tabs>
        <w:autoSpaceDE w:val="0"/>
        <w:autoSpaceDN w:val="0"/>
        <w:spacing w:after="0" w:line="360" w:lineRule="auto"/>
        <w:ind w:left="567"/>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85"/>
          <w:sz w:val="24"/>
          <w:szCs w:val="24"/>
        </w:rPr>
        <w:lastRenderedPageBreak/>
        <w:t>b) promoting activities</w:t>
      </w:r>
      <w:r w:rsidRPr="0019132F">
        <w:rPr>
          <w:rFonts w:asciiTheme="majorHAnsi" w:hAnsiTheme="majorHAnsi" w:cstheme="minorHAnsi"/>
          <w:color w:val="000000" w:themeColor="text1"/>
          <w:spacing w:val="1"/>
          <w:w w:val="85"/>
          <w:sz w:val="24"/>
          <w:szCs w:val="24"/>
        </w:rPr>
        <w:t xml:space="preserve"> </w:t>
      </w:r>
      <w:r w:rsidRPr="0019132F">
        <w:rPr>
          <w:rFonts w:asciiTheme="majorHAnsi" w:hAnsiTheme="majorHAnsi" w:cstheme="minorHAnsi"/>
          <w:color w:val="000000" w:themeColor="text1"/>
          <w:w w:val="85"/>
          <w:sz w:val="24"/>
          <w:szCs w:val="24"/>
        </w:rPr>
        <w:t>that can</w:t>
      </w:r>
      <w:r w:rsidRPr="0019132F">
        <w:rPr>
          <w:rFonts w:asciiTheme="majorHAnsi" w:hAnsiTheme="majorHAnsi" w:cstheme="minorHAnsi"/>
          <w:color w:val="000000" w:themeColor="text1"/>
          <w:spacing w:val="1"/>
          <w:w w:val="85"/>
          <w:sz w:val="24"/>
          <w:szCs w:val="24"/>
        </w:rPr>
        <w:t xml:space="preserve"> </w:t>
      </w:r>
      <w:r w:rsidRPr="0019132F">
        <w:rPr>
          <w:rFonts w:asciiTheme="majorHAnsi" w:hAnsiTheme="majorHAnsi" w:cstheme="minorHAnsi"/>
          <w:color w:val="000000" w:themeColor="text1"/>
          <w:w w:val="85"/>
          <w:sz w:val="24"/>
          <w:szCs w:val="24"/>
        </w:rPr>
        <w:t>generate work</w:t>
      </w:r>
      <w:r w:rsidRPr="0019132F">
        <w:rPr>
          <w:rFonts w:asciiTheme="majorHAnsi" w:hAnsiTheme="majorHAnsi" w:cstheme="minorHAnsi"/>
          <w:color w:val="000000" w:themeColor="text1"/>
          <w:spacing w:val="1"/>
          <w:w w:val="85"/>
          <w:sz w:val="24"/>
          <w:szCs w:val="24"/>
        </w:rPr>
        <w:t xml:space="preserve"> </w:t>
      </w:r>
      <w:r w:rsidRPr="0019132F">
        <w:rPr>
          <w:rFonts w:asciiTheme="majorHAnsi" w:hAnsiTheme="majorHAnsi" w:cstheme="minorHAnsi"/>
          <w:color w:val="000000" w:themeColor="text1"/>
          <w:w w:val="85"/>
          <w:sz w:val="24"/>
          <w:szCs w:val="24"/>
        </w:rPr>
        <w:t>for persons</w:t>
      </w:r>
      <w:r w:rsidRPr="0019132F">
        <w:rPr>
          <w:rFonts w:asciiTheme="majorHAnsi" w:hAnsiTheme="majorHAnsi" w:cstheme="minorHAnsi"/>
          <w:color w:val="000000" w:themeColor="text1"/>
          <w:spacing w:val="1"/>
          <w:w w:val="85"/>
          <w:sz w:val="24"/>
          <w:szCs w:val="24"/>
        </w:rPr>
        <w:t xml:space="preserve"> </w:t>
      </w:r>
      <w:r w:rsidRPr="0019132F">
        <w:rPr>
          <w:rFonts w:asciiTheme="majorHAnsi" w:hAnsiTheme="majorHAnsi" w:cstheme="minorHAnsi"/>
          <w:color w:val="000000" w:themeColor="text1"/>
          <w:w w:val="85"/>
          <w:sz w:val="24"/>
          <w:szCs w:val="24"/>
        </w:rPr>
        <w:t>from vulnerable</w:t>
      </w:r>
      <w:r w:rsidRPr="0019132F">
        <w:rPr>
          <w:rFonts w:asciiTheme="majorHAnsi" w:hAnsiTheme="majorHAnsi" w:cstheme="minorHAnsi"/>
          <w:color w:val="000000" w:themeColor="text1"/>
          <w:spacing w:val="1"/>
          <w:w w:val="85"/>
          <w:sz w:val="24"/>
          <w:szCs w:val="24"/>
        </w:rPr>
        <w:t xml:space="preserve"> </w:t>
      </w:r>
      <w:r w:rsidRPr="0019132F">
        <w:rPr>
          <w:rFonts w:asciiTheme="majorHAnsi" w:hAnsiTheme="majorHAnsi" w:cstheme="minorHAnsi"/>
          <w:color w:val="000000" w:themeColor="text1"/>
          <w:w w:val="85"/>
          <w:sz w:val="24"/>
          <w:szCs w:val="24"/>
        </w:rPr>
        <w:t>groups;</w:t>
      </w:r>
    </w:p>
    <w:p w14:paraId="5480BA00" w14:textId="77777777" w:rsidR="000C48AD" w:rsidRPr="0019132F" w:rsidRDefault="000C48AD" w:rsidP="007C788F">
      <w:pPr>
        <w:widowControl w:val="0"/>
        <w:autoSpaceDE w:val="0"/>
        <w:autoSpaceDN w:val="0"/>
        <w:spacing w:after="0" w:line="360" w:lineRule="auto"/>
        <w:ind w:left="567"/>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0"/>
          <w:sz w:val="24"/>
          <w:szCs w:val="24"/>
        </w:rPr>
        <w:t>c)</w:t>
      </w:r>
      <w:r w:rsidRPr="0019132F">
        <w:rPr>
          <w:rFonts w:asciiTheme="majorHAnsi" w:hAnsiTheme="majorHAnsi" w:cstheme="minorHAnsi"/>
          <w:color w:val="000000" w:themeColor="text1"/>
          <w:spacing w:val="2"/>
          <w:w w:val="90"/>
          <w:sz w:val="24"/>
          <w:szCs w:val="24"/>
        </w:rPr>
        <w:t xml:space="preserve"> </w:t>
      </w:r>
      <w:r w:rsidRPr="0019132F">
        <w:rPr>
          <w:rFonts w:asciiTheme="majorHAnsi" w:hAnsiTheme="majorHAnsi" w:cstheme="minorHAnsi"/>
          <w:color w:val="000000" w:themeColor="text1"/>
          <w:w w:val="90"/>
          <w:sz w:val="24"/>
          <w:szCs w:val="24"/>
        </w:rPr>
        <w:t>providing</w:t>
      </w:r>
      <w:r w:rsidRPr="0019132F">
        <w:rPr>
          <w:rFonts w:asciiTheme="majorHAnsi" w:hAnsiTheme="majorHAnsi" w:cstheme="minorHAnsi"/>
          <w:color w:val="000000" w:themeColor="text1"/>
          <w:spacing w:val="2"/>
          <w:w w:val="90"/>
          <w:sz w:val="24"/>
          <w:szCs w:val="24"/>
        </w:rPr>
        <w:t xml:space="preserve"> </w:t>
      </w:r>
      <w:r w:rsidRPr="0019132F">
        <w:rPr>
          <w:rFonts w:asciiTheme="majorHAnsi" w:hAnsiTheme="majorHAnsi" w:cstheme="minorHAnsi"/>
          <w:color w:val="000000" w:themeColor="text1"/>
          <w:w w:val="90"/>
          <w:sz w:val="24"/>
          <w:szCs w:val="24"/>
        </w:rPr>
        <w:t>vocational</w:t>
      </w:r>
      <w:r w:rsidRPr="0019132F">
        <w:rPr>
          <w:rFonts w:asciiTheme="majorHAnsi" w:hAnsiTheme="majorHAnsi" w:cstheme="minorHAnsi"/>
          <w:color w:val="000000" w:themeColor="text1"/>
          <w:spacing w:val="2"/>
          <w:w w:val="90"/>
          <w:sz w:val="24"/>
          <w:szCs w:val="24"/>
        </w:rPr>
        <w:t xml:space="preserve"> </w:t>
      </w:r>
      <w:r w:rsidRPr="0019132F">
        <w:rPr>
          <w:rFonts w:asciiTheme="majorHAnsi" w:hAnsiTheme="majorHAnsi" w:cstheme="minorHAnsi"/>
          <w:color w:val="000000" w:themeColor="text1"/>
          <w:w w:val="90"/>
          <w:sz w:val="24"/>
          <w:szCs w:val="24"/>
        </w:rPr>
        <w:t>training</w:t>
      </w:r>
      <w:r w:rsidRPr="0019132F">
        <w:rPr>
          <w:rFonts w:asciiTheme="majorHAnsi" w:hAnsiTheme="majorHAnsi" w:cstheme="minorHAnsi"/>
          <w:color w:val="000000" w:themeColor="text1"/>
          <w:spacing w:val="2"/>
          <w:w w:val="90"/>
          <w:sz w:val="24"/>
          <w:szCs w:val="24"/>
        </w:rPr>
        <w:t xml:space="preserve"> </w:t>
      </w:r>
      <w:r w:rsidRPr="0019132F">
        <w:rPr>
          <w:rFonts w:asciiTheme="majorHAnsi" w:hAnsiTheme="majorHAnsi" w:cstheme="minorHAnsi"/>
          <w:color w:val="000000" w:themeColor="text1"/>
          <w:w w:val="90"/>
          <w:sz w:val="24"/>
          <w:szCs w:val="24"/>
        </w:rPr>
        <w:t>programmes</w:t>
      </w:r>
      <w:r w:rsidRPr="0019132F">
        <w:rPr>
          <w:rFonts w:asciiTheme="majorHAnsi" w:hAnsiTheme="majorHAnsi" w:cstheme="minorHAnsi"/>
          <w:color w:val="000000" w:themeColor="text1"/>
          <w:spacing w:val="2"/>
          <w:w w:val="90"/>
          <w:sz w:val="24"/>
          <w:szCs w:val="24"/>
        </w:rPr>
        <w:t xml:space="preserve"> </w:t>
      </w:r>
      <w:r w:rsidRPr="0019132F">
        <w:rPr>
          <w:rFonts w:asciiTheme="majorHAnsi" w:hAnsiTheme="majorHAnsi" w:cstheme="minorHAnsi"/>
          <w:color w:val="000000" w:themeColor="text1"/>
          <w:w w:val="90"/>
          <w:sz w:val="24"/>
          <w:szCs w:val="24"/>
        </w:rPr>
        <w:t>that</w:t>
      </w:r>
      <w:r w:rsidRPr="0019132F">
        <w:rPr>
          <w:rFonts w:asciiTheme="majorHAnsi" w:hAnsiTheme="majorHAnsi" w:cstheme="minorHAnsi"/>
          <w:color w:val="000000" w:themeColor="text1"/>
          <w:spacing w:val="2"/>
          <w:w w:val="90"/>
          <w:sz w:val="24"/>
          <w:szCs w:val="24"/>
        </w:rPr>
        <w:t xml:space="preserve"> </w:t>
      </w:r>
      <w:r w:rsidRPr="0019132F">
        <w:rPr>
          <w:rFonts w:asciiTheme="majorHAnsi" w:hAnsiTheme="majorHAnsi" w:cstheme="minorHAnsi"/>
          <w:color w:val="000000" w:themeColor="text1"/>
          <w:w w:val="90"/>
          <w:sz w:val="24"/>
          <w:szCs w:val="24"/>
        </w:rPr>
        <w:t>improve</w:t>
      </w:r>
      <w:r w:rsidRPr="0019132F">
        <w:rPr>
          <w:rFonts w:asciiTheme="majorHAnsi" w:hAnsiTheme="majorHAnsi" w:cstheme="minorHAnsi"/>
          <w:color w:val="000000" w:themeColor="text1"/>
          <w:spacing w:val="2"/>
          <w:w w:val="90"/>
          <w:sz w:val="24"/>
          <w:szCs w:val="24"/>
        </w:rPr>
        <w:t xml:space="preserve"> </w:t>
      </w:r>
      <w:r w:rsidRPr="0019132F">
        <w:rPr>
          <w:rFonts w:asciiTheme="majorHAnsi" w:hAnsiTheme="majorHAnsi" w:cstheme="minorHAnsi"/>
          <w:color w:val="000000" w:themeColor="text1"/>
          <w:w w:val="90"/>
          <w:sz w:val="24"/>
          <w:szCs w:val="24"/>
        </w:rPr>
        <w:t>the</w:t>
      </w:r>
      <w:r w:rsidRPr="0019132F">
        <w:rPr>
          <w:rFonts w:asciiTheme="majorHAnsi" w:hAnsiTheme="majorHAnsi" w:cstheme="minorHAnsi"/>
          <w:color w:val="000000" w:themeColor="text1"/>
          <w:spacing w:val="2"/>
          <w:w w:val="90"/>
          <w:sz w:val="24"/>
          <w:szCs w:val="24"/>
        </w:rPr>
        <w:t xml:space="preserve"> </w:t>
      </w:r>
      <w:r w:rsidRPr="0019132F">
        <w:rPr>
          <w:rFonts w:asciiTheme="majorHAnsi" w:hAnsiTheme="majorHAnsi" w:cstheme="minorHAnsi"/>
          <w:color w:val="000000" w:themeColor="text1"/>
          <w:w w:val="90"/>
          <w:sz w:val="24"/>
          <w:szCs w:val="24"/>
        </w:rPr>
        <w:t>employability</w:t>
      </w:r>
      <w:r w:rsidRPr="0019132F">
        <w:rPr>
          <w:rFonts w:asciiTheme="majorHAnsi" w:hAnsiTheme="majorHAnsi" w:cstheme="minorHAnsi"/>
          <w:color w:val="000000" w:themeColor="text1"/>
          <w:spacing w:val="2"/>
          <w:w w:val="90"/>
          <w:sz w:val="24"/>
          <w:szCs w:val="24"/>
        </w:rPr>
        <w:t xml:space="preserve"> </w:t>
      </w:r>
      <w:r w:rsidRPr="0019132F">
        <w:rPr>
          <w:rFonts w:asciiTheme="majorHAnsi" w:hAnsiTheme="majorHAnsi" w:cstheme="minorHAnsi"/>
          <w:color w:val="000000" w:themeColor="text1"/>
          <w:w w:val="90"/>
          <w:sz w:val="24"/>
          <w:szCs w:val="24"/>
        </w:rPr>
        <w:t>of</w:t>
      </w:r>
      <w:r w:rsidRPr="0019132F">
        <w:rPr>
          <w:rFonts w:asciiTheme="majorHAnsi" w:hAnsiTheme="majorHAnsi" w:cstheme="minorHAnsi"/>
          <w:color w:val="000000" w:themeColor="text1"/>
          <w:spacing w:val="-62"/>
          <w:w w:val="90"/>
          <w:sz w:val="24"/>
          <w:szCs w:val="24"/>
        </w:rPr>
        <w:t xml:space="preserve"> </w:t>
      </w:r>
      <w:r w:rsidRPr="0019132F">
        <w:rPr>
          <w:rFonts w:asciiTheme="majorHAnsi" w:hAnsiTheme="majorHAnsi" w:cstheme="minorHAnsi"/>
          <w:color w:val="000000" w:themeColor="text1"/>
          <w:w w:val="95"/>
          <w:sz w:val="24"/>
          <w:szCs w:val="24"/>
        </w:rPr>
        <w:t>persons</w:t>
      </w:r>
      <w:r w:rsidRPr="0019132F">
        <w:rPr>
          <w:rFonts w:asciiTheme="majorHAnsi" w:hAnsiTheme="majorHAnsi" w:cstheme="minorHAnsi"/>
          <w:color w:val="000000" w:themeColor="text1"/>
          <w:spacing w:val="-12"/>
          <w:w w:val="95"/>
          <w:sz w:val="24"/>
          <w:szCs w:val="24"/>
        </w:rPr>
        <w:t xml:space="preserve"> </w:t>
      </w:r>
      <w:r w:rsidRPr="0019132F">
        <w:rPr>
          <w:rFonts w:asciiTheme="majorHAnsi" w:hAnsiTheme="majorHAnsi" w:cstheme="minorHAnsi"/>
          <w:color w:val="000000" w:themeColor="text1"/>
          <w:w w:val="95"/>
          <w:sz w:val="24"/>
          <w:szCs w:val="24"/>
        </w:rPr>
        <w:t>in</w:t>
      </w:r>
      <w:r w:rsidRPr="0019132F">
        <w:rPr>
          <w:rFonts w:asciiTheme="majorHAnsi" w:hAnsiTheme="majorHAnsi" w:cstheme="minorHAnsi"/>
          <w:color w:val="000000" w:themeColor="text1"/>
          <w:spacing w:val="-11"/>
          <w:w w:val="95"/>
          <w:sz w:val="24"/>
          <w:szCs w:val="24"/>
        </w:rPr>
        <w:t xml:space="preserve"> </w:t>
      </w:r>
      <w:r w:rsidRPr="0019132F">
        <w:rPr>
          <w:rFonts w:asciiTheme="majorHAnsi" w:hAnsiTheme="majorHAnsi" w:cstheme="minorHAnsi"/>
          <w:color w:val="000000" w:themeColor="text1"/>
          <w:w w:val="95"/>
          <w:sz w:val="24"/>
          <w:szCs w:val="24"/>
        </w:rPr>
        <w:t>these</w:t>
      </w:r>
      <w:r w:rsidRPr="0019132F">
        <w:rPr>
          <w:rFonts w:asciiTheme="majorHAnsi" w:hAnsiTheme="majorHAnsi" w:cstheme="minorHAnsi"/>
          <w:color w:val="000000" w:themeColor="text1"/>
          <w:spacing w:val="-11"/>
          <w:w w:val="95"/>
          <w:sz w:val="24"/>
          <w:szCs w:val="24"/>
        </w:rPr>
        <w:t xml:space="preserve"> </w:t>
      </w:r>
      <w:r w:rsidRPr="0019132F">
        <w:rPr>
          <w:rFonts w:asciiTheme="majorHAnsi" w:hAnsiTheme="majorHAnsi" w:cstheme="minorHAnsi"/>
          <w:color w:val="000000" w:themeColor="text1"/>
          <w:w w:val="95"/>
          <w:sz w:val="24"/>
          <w:szCs w:val="24"/>
        </w:rPr>
        <w:t>groups;</w:t>
      </w:r>
    </w:p>
    <w:p w14:paraId="696C664B" w14:textId="77777777" w:rsidR="000C48AD" w:rsidRPr="0019132F" w:rsidRDefault="000C48AD" w:rsidP="007C788F">
      <w:pPr>
        <w:widowControl w:val="0"/>
        <w:tabs>
          <w:tab w:val="left" w:pos="2552"/>
          <w:tab w:val="left" w:pos="9072"/>
        </w:tabs>
        <w:autoSpaceDE w:val="0"/>
        <w:autoSpaceDN w:val="0"/>
        <w:spacing w:after="0" w:line="360" w:lineRule="auto"/>
        <w:ind w:left="567"/>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0"/>
          <w:sz w:val="24"/>
          <w:szCs w:val="24"/>
        </w:rPr>
        <w:t>d)</w:t>
      </w:r>
      <w:r w:rsidRPr="0019132F">
        <w:rPr>
          <w:rFonts w:asciiTheme="majorHAnsi" w:hAnsiTheme="majorHAnsi" w:cstheme="minorHAnsi"/>
          <w:color w:val="000000" w:themeColor="text1"/>
          <w:spacing w:val="10"/>
          <w:w w:val="90"/>
          <w:sz w:val="24"/>
          <w:szCs w:val="24"/>
        </w:rPr>
        <w:t xml:space="preserve"> </w:t>
      </w:r>
      <w:r w:rsidRPr="0019132F">
        <w:rPr>
          <w:rFonts w:asciiTheme="majorHAnsi" w:hAnsiTheme="majorHAnsi" w:cstheme="minorHAnsi"/>
          <w:color w:val="000000" w:themeColor="text1"/>
          <w:w w:val="90"/>
          <w:sz w:val="24"/>
          <w:szCs w:val="24"/>
        </w:rPr>
        <w:t>developing</w:t>
      </w:r>
      <w:r w:rsidRPr="0019132F">
        <w:rPr>
          <w:rFonts w:asciiTheme="majorHAnsi" w:hAnsiTheme="majorHAnsi" w:cstheme="minorHAnsi"/>
          <w:color w:val="000000" w:themeColor="text1"/>
          <w:spacing w:val="11"/>
          <w:w w:val="90"/>
          <w:sz w:val="24"/>
          <w:szCs w:val="24"/>
        </w:rPr>
        <w:t xml:space="preserve"> </w:t>
      </w:r>
      <w:r w:rsidRPr="0019132F">
        <w:rPr>
          <w:rFonts w:asciiTheme="majorHAnsi" w:hAnsiTheme="majorHAnsi" w:cstheme="minorHAnsi"/>
          <w:color w:val="000000" w:themeColor="text1"/>
          <w:w w:val="90"/>
          <w:sz w:val="24"/>
          <w:szCs w:val="24"/>
        </w:rPr>
        <w:t>social</w:t>
      </w:r>
      <w:r w:rsidRPr="0019132F">
        <w:rPr>
          <w:rFonts w:asciiTheme="majorHAnsi" w:hAnsiTheme="majorHAnsi" w:cstheme="minorHAnsi"/>
          <w:color w:val="000000" w:themeColor="text1"/>
          <w:spacing w:val="10"/>
          <w:w w:val="90"/>
          <w:sz w:val="24"/>
          <w:szCs w:val="24"/>
        </w:rPr>
        <w:t xml:space="preserve"> </w:t>
      </w:r>
      <w:r w:rsidRPr="0019132F">
        <w:rPr>
          <w:rFonts w:asciiTheme="majorHAnsi" w:hAnsiTheme="majorHAnsi" w:cstheme="minorHAnsi"/>
          <w:color w:val="000000" w:themeColor="text1"/>
          <w:w w:val="90"/>
          <w:sz w:val="24"/>
          <w:szCs w:val="24"/>
        </w:rPr>
        <w:t>services</w:t>
      </w:r>
      <w:r w:rsidRPr="0019132F">
        <w:rPr>
          <w:rFonts w:asciiTheme="majorHAnsi" w:hAnsiTheme="majorHAnsi" w:cstheme="minorHAnsi"/>
          <w:color w:val="000000" w:themeColor="text1"/>
          <w:spacing w:val="11"/>
          <w:w w:val="90"/>
          <w:sz w:val="24"/>
          <w:szCs w:val="24"/>
        </w:rPr>
        <w:t xml:space="preserve"> </w:t>
      </w:r>
      <w:r w:rsidRPr="0019132F">
        <w:rPr>
          <w:rFonts w:asciiTheme="majorHAnsi" w:hAnsiTheme="majorHAnsi" w:cstheme="minorHAnsi"/>
          <w:color w:val="000000" w:themeColor="text1"/>
          <w:w w:val="90"/>
          <w:sz w:val="24"/>
          <w:szCs w:val="24"/>
        </w:rPr>
        <w:t>to</w:t>
      </w:r>
      <w:r w:rsidRPr="0019132F">
        <w:rPr>
          <w:rFonts w:asciiTheme="majorHAnsi" w:hAnsiTheme="majorHAnsi" w:cstheme="minorHAnsi"/>
          <w:color w:val="000000" w:themeColor="text1"/>
          <w:spacing w:val="11"/>
          <w:w w:val="90"/>
          <w:sz w:val="24"/>
          <w:szCs w:val="24"/>
        </w:rPr>
        <w:t xml:space="preserve"> </w:t>
      </w:r>
      <w:r w:rsidRPr="0019132F">
        <w:rPr>
          <w:rFonts w:asciiTheme="majorHAnsi" w:hAnsiTheme="majorHAnsi" w:cstheme="minorHAnsi"/>
          <w:color w:val="000000" w:themeColor="text1"/>
          <w:w w:val="90"/>
          <w:sz w:val="24"/>
          <w:szCs w:val="24"/>
        </w:rPr>
        <w:t>improve</w:t>
      </w:r>
      <w:r w:rsidRPr="0019132F">
        <w:rPr>
          <w:rFonts w:asciiTheme="majorHAnsi" w:hAnsiTheme="majorHAnsi" w:cstheme="minorHAnsi"/>
          <w:color w:val="000000" w:themeColor="text1"/>
          <w:spacing w:val="10"/>
          <w:w w:val="90"/>
          <w:sz w:val="24"/>
          <w:szCs w:val="24"/>
        </w:rPr>
        <w:t xml:space="preserve"> </w:t>
      </w:r>
      <w:r w:rsidRPr="0019132F">
        <w:rPr>
          <w:rFonts w:asciiTheme="majorHAnsi" w:hAnsiTheme="majorHAnsi" w:cstheme="minorHAnsi"/>
          <w:color w:val="000000" w:themeColor="text1"/>
          <w:w w:val="90"/>
          <w:sz w:val="24"/>
          <w:szCs w:val="24"/>
        </w:rPr>
        <w:t>the</w:t>
      </w:r>
      <w:r w:rsidRPr="0019132F">
        <w:rPr>
          <w:rFonts w:asciiTheme="majorHAnsi" w:hAnsiTheme="majorHAnsi" w:cstheme="minorHAnsi"/>
          <w:color w:val="000000" w:themeColor="text1"/>
          <w:spacing w:val="11"/>
          <w:w w:val="90"/>
          <w:sz w:val="24"/>
          <w:szCs w:val="24"/>
        </w:rPr>
        <w:t xml:space="preserve"> </w:t>
      </w:r>
      <w:r w:rsidRPr="0019132F">
        <w:rPr>
          <w:rFonts w:asciiTheme="majorHAnsi" w:hAnsiTheme="majorHAnsi" w:cstheme="minorHAnsi"/>
          <w:color w:val="000000" w:themeColor="text1"/>
          <w:w w:val="90"/>
          <w:sz w:val="24"/>
          <w:szCs w:val="24"/>
        </w:rPr>
        <w:t>social</w:t>
      </w:r>
      <w:r w:rsidRPr="0019132F">
        <w:rPr>
          <w:rFonts w:asciiTheme="majorHAnsi" w:hAnsiTheme="majorHAnsi" w:cstheme="minorHAnsi"/>
          <w:color w:val="000000" w:themeColor="text1"/>
          <w:spacing w:val="10"/>
          <w:w w:val="90"/>
          <w:sz w:val="24"/>
          <w:szCs w:val="24"/>
        </w:rPr>
        <w:t xml:space="preserve"> </w:t>
      </w:r>
      <w:r w:rsidRPr="0019132F">
        <w:rPr>
          <w:rFonts w:asciiTheme="majorHAnsi" w:hAnsiTheme="majorHAnsi" w:cstheme="minorHAnsi"/>
          <w:color w:val="000000" w:themeColor="text1"/>
          <w:w w:val="90"/>
          <w:sz w:val="24"/>
          <w:szCs w:val="24"/>
        </w:rPr>
        <w:t>insertion</w:t>
      </w:r>
      <w:r w:rsidRPr="0019132F">
        <w:rPr>
          <w:rFonts w:asciiTheme="majorHAnsi" w:hAnsiTheme="majorHAnsi" w:cstheme="minorHAnsi"/>
          <w:color w:val="000000" w:themeColor="text1"/>
          <w:spacing w:val="11"/>
          <w:w w:val="90"/>
          <w:sz w:val="24"/>
          <w:szCs w:val="24"/>
        </w:rPr>
        <w:t xml:space="preserve"> </w:t>
      </w:r>
      <w:r w:rsidRPr="0019132F">
        <w:rPr>
          <w:rFonts w:asciiTheme="majorHAnsi" w:hAnsiTheme="majorHAnsi" w:cstheme="minorHAnsi"/>
          <w:color w:val="000000" w:themeColor="text1"/>
          <w:w w:val="90"/>
          <w:sz w:val="24"/>
          <w:szCs w:val="24"/>
        </w:rPr>
        <w:t>of</w:t>
      </w:r>
      <w:r w:rsidRPr="0019132F">
        <w:rPr>
          <w:rFonts w:asciiTheme="majorHAnsi" w:hAnsiTheme="majorHAnsi" w:cstheme="minorHAnsi"/>
          <w:color w:val="000000" w:themeColor="text1"/>
          <w:spacing w:val="11"/>
          <w:w w:val="90"/>
          <w:sz w:val="24"/>
          <w:szCs w:val="24"/>
        </w:rPr>
        <w:t xml:space="preserve"> </w:t>
      </w:r>
      <w:r w:rsidRPr="0019132F">
        <w:rPr>
          <w:rFonts w:asciiTheme="majorHAnsi" w:hAnsiTheme="majorHAnsi" w:cstheme="minorHAnsi"/>
          <w:color w:val="000000" w:themeColor="text1"/>
          <w:w w:val="90"/>
          <w:sz w:val="24"/>
          <w:szCs w:val="24"/>
        </w:rPr>
        <w:t>the</w:t>
      </w:r>
      <w:r w:rsidRPr="0019132F">
        <w:rPr>
          <w:rFonts w:asciiTheme="majorHAnsi" w:hAnsiTheme="majorHAnsi" w:cstheme="minorHAnsi"/>
          <w:color w:val="000000" w:themeColor="text1"/>
          <w:spacing w:val="10"/>
          <w:w w:val="90"/>
          <w:sz w:val="24"/>
          <w:szCs w:val="24"/>
        </w:rPr>
        <w:t xml:space="preserve"> </w:t>
      </w:r>
      <w:r w:rsidRPr="0019132F">
        <w:rPr>
          <w:rFonts w:asciiTheme="majorHAnsi" w:hAnsiTheme="majorHAnsi" w:cstheme="minorHAnsi"/>
          <w:color w:val="000000" w:themeColor="text1"/>
          <w:w w:val="90"/>
          <w:sz w:val="24"/>
          <w:szCs w:val="24"/>
        </w:rPr>
        <w:t>vulnerable</w:t>
      </w:r>
      <w:r w:rsidRPr="0019132F">
        <w:rPr>
          <w:rFonts w:asciiTheme="majorHAnsi" w:hAnsiTheme="majorHAnsi" w:cstheme="minorHAnsi"/>
          <w:color w:val="000000" w:themeColor="text1"/>
          <w:spacing w:val="-62"/>
          <w:w w:val="90"/>
          <w:sz w:val="24"/>
          <w:szCs w:val="24"/>
        </w:rPr>
        <w:t xml:space="preserve"> </w:t>
      </w:r>
      <w:r w:rsidRPr="0019132F">
        <w:rPr>
          <w:rFonts w:asciiTheme="majorHAnsi" w:hAnsiTheme="majorHAnsi" w:cstheme="minorHAnsi"/>
          <w:color w:val="000000" w:themeColor="text1"/>
          <w:w w:val="95"/>
          <w:sz w:val="24"/>
          <w:szCs w:val="24"/>
        </w:rPr>
        <w:t>groups.</w:t>
      </w:r>
    </w:p>
    <w:p w14:paraId="7E9D3258" w14:textId="77777777" w:rsidR="0007799E" w:rsidRPr="0019132F" w:rsidRDefault="0007799E" w:rsidP="007C788F">
      <w:pPr>
        <w:spacing w:after="0" w:line="360" w:lineRule="auto"/>
        <w:rPr>
          <w:rFonts w:asciiTheme="majorHAnsi" w:hAnsiTheme="majorHAnsi" w:cstheme="minorHAnsi"/>
          <w:color w:val="000000" w:themeColor="text1"/>
          <w:spacing w:val="-1"/>
          <w:w w:val="85"/>
          <w:sz w:val="24"/>
          <w:szCs w:val="24"/>
        </w:rPr>
      </w:pPr>
    </w:p>
    <w:p w14:paraId="6FA157C5" w14:textId="3A96654E" w:rsidR="00AD6660" w:rsidRPr="0019132F" w:rsidRDefault="00AD6660" w:rsidP="007C788F">
      <w:pPr>
        <w:widowControl w:val="0"/>
        <w:tabs>
          <w:tab w:val="left" w:pos="7797"/>
          <w:tab w:val="left" w:pos="9072"/>
        </w:tabs>
        <w:autoSpaceDE w:val="0"/>
        <w:autoSpaceDN w:val="0"/>
        <w:spacing w:after="0" w:line="360" w:lineRule="auto"/>
        <w:ind w:firstLine="540"/>
        <w:jc w:val="both"/>
        <w:rPr>
          <w:rFonts w:asciiTheme="majorHAnsi" w:hAnsiTheme="majorHAnsi" w:cstheme="minorHAnsi"/>
          <w:color w:val="000000" w:themeColor="text1"/>
          <w:w w:val="85"/>
          <w:sz w:val="24"/>
          <w:szCs w:val="24"/>
        </w:rPr>
      </w:pPr>
      <w:r w:rsidRPr="0019132F">
        <w:rPr>
          <w:rFonts w:asciiTheme="majorHAnsi" w:hAnsiTheme="majorHAnsi" w:cstheme="minorHAnsi"/>
          <w:color w:val="000000" w:themeColor="text1"/>
          <w:w w:val="90"/>
          <w:sz w:val="24"/>
          <w:szCs w:val="24"/>
        </w:rPr>
        <w:t>Any of the aforementioned organizations (cooperative societies, credit cooperatives, associations and foundations, mutual aid associations, agricultural companies and their associations and federations; other types of legal entities - limited liability companies or shareholder companies) may be recognized as a social enterprise, regardless of its legal status, if it satisfies the following specific requirements:</w:t>
      </w:r>
    </w:p>
    <w:p w14:paraId="1BB11FDF" w14:textId="77777777" w:rsidR="00AD6660" w:rsidRPr="0019132F" w:rsidRDefault="00AD6660" w:rsidP="007C788F">
      <w:pPr>
        <w:pStyle w:val="ListParagraph"/>
        <w:widowControl w:val="0"/>
        <w:numPr>
          <w:ilvl w:val="0"/>
          <w:numId w:val="7"/>
        </w:numPr>
        <w:tabs>
          <w:tab w:val="left" w:pos="284"/>
          <w:tab w:val="left" w:pos="7797"/>
          <w:tab w:val="left" w:pos="9072"/>
        </w:tabs>
        <w:autoSpaceDE w:val="0"/>
        <w:autoSpaceDN w:val="0"/>
        <w:spacing w:after="0" w:line="360" w:lineRule="auto"/>
        <w:rPr>
          <w:rFonts w:asciiTheme="majorHAnsi" w:hAnsiTheme="majorHAnsi" w:cstheme="minorHAnsi"/>
          <w:color w:val="000000" w:themeColor="text1"/>
          <w:spacing w:val="-1"/>
          <w:w w:val="85"/>
          <w:sz w:val="24"/>
          <w:szCs w:val="24"/>
        </w:rPr>
      </w:pPr>
      <w:r w:rsidRPr="0019132F">
        <w:rPr>
          <w:rFonts w:asciiTheme="majorHAnsi" w:hAnsiTheme="majorHAnsi" w:cstheme="minorHAnsi"/>
          <w:color w:val="000000" w:themeColor="text1"/>
          <w:spacing w:val="-1"/>
          <w:w w:val="85"/>
          <w:sz w:val="24"/>
          <w:szCs w:val="24"/>
        </w:rPr>
        <w:t xml:space="preserve">- is a private legal body (unaffected by governmental authority): </w:t>
      </w:r>
    </w:p>
    <w:p w14:paraId="752078DD" w14:textId="6563EEA7" w:rsidR="00AD6660" w:rsidRPr="0019132F" w:rsidRDefault="00AD6660" w:rsidP="007C788F">
      <w:pPr>
        <w:pStyle w:val="ListParagraph"/>
        <w:widowControl w:val="0"/>
        <w:numPr>
          <w:ilvl w:val="0"/>
          <w:numId w:val="7"/>
        </w:numPr>
        <w:tabs>
          <w:tab w:val="left" w:pos="284"/>
          <w:tab w:val="left" w:pos="7797"/>
          <w:tab w:val="left" w:pos="9072"/>
        </w:tabs>
        <w:autoSpaceDE w:val="0"/>
        <w:autoSpaceDN w:val="0"/>
        <w:spacing w:after="0" w:line="360" w:lineRule="auto"/>
        <w:rPr>
          <w:rFonts w:asciiTheme="majorHAnsi" w:hAnsiTheme="majorHAnsi" w:cstheme="minorHAnsi"/>
          <w:color w:val="000000" w:themeColor="text1"/>
          <w:spacing w:val="-1"/>
          <w:w w:val="85"/>
          <w:sz w:val="24"/>
          <w:szCs w:val="24"/>
        </w:rPr>
      </w:pPr>
      <w:r w:rsidRPr="0019132F">
        <w:rPr>
          <w:rFonts w:asciiTheme="majorHAnsi" w:hAnsiTheme="majorHAnsi" w:cstheme="minorHAnsi"/>
          <w:color w:val="000000" w:themeColor="text1"/>
          <w:spacing w:val="-1"/>
          <w:w w:val="85"/>
          <w:sz w:val="24"/>
          <w:szCs w:val="24"/>
        </w:rPr>
        <w:t xml:space="preserve">&gt; </w:t>
      </w:r>
      <w:r w:rsidR="007E363C" w:rsidRPr="0019132F">
        <w:rPr>
          <w:rFonts w:asciiTheme="majorHAnsi" w:hAnsiTheme="majorHAnsi" w:cstheme="minorHAnsi"/>
          <w:color w:val="000000" w:themeColor="text1"/>
          <w:spacing w:val="-1"/>
          <w:w w:val="85"/>
          <w:sz w:val="24"/>
          <w:szCs w:val="24"/>
        </w:rPr>
        <w:t>it</w:t>
      </w:r>
      <w:r w:rsidRPr="0019132F">
        <w:rPr>
          <w:rFonts w:asciiTheme="majorHAnsi" w:hAnsiTheme="majorHAnsi" w:cstheme="minorHAnsi"/>
          <w:color w:val="000000" w:themeColor="text1"/>
          <w:spacing w:val="-1"/>
          <w:w w:val="85"/>
          <w:sz w:val="24"/>
          <w:szCs w:val="24"/>
        </w:rPr>
        <w:t xml:space="preserve"> prioritizes social and personal goals over financial maximization;</w:t>
      </w:r>
    </w:p>
    <w:p w14:paraId="79C9A1BB" w14:textId="77777777" w:rsidR="00AD6660" w:rsidRPr="0019132F" w:rsidRDefault="00AD6660" w:rsidP="007C788F">
      <w:pPr>
        <w:pStyle w:val="ListParagraph"/>
        <w:widowControl w:val="0"/>
        <w:numPr>
          <w:ilvl w:val="0"/>
          <w:numId w:val="7"/>
        </w:numPr>
        <w:tabs>
          <w:tab w:val="left" w:pos="284"/>
          <w:tab w:val="left" w:pos="7797"/>
          <w:tab w:val="left" w:pos="9072"/>
        </w:tabs>
        <w:autoSpaceDE w:val="0"/>
        <w:autoSpaceDN w:val="0"/>
        <w:spacing w:after="0" w:line="360" w:lineRule="auto"/>
        <w:rPr>
          <w:rFonts w:asciiTheme="majorHAnsi" w:hAnsiTheme="majorHAnsi" w:cstheme="minorHAnsi"/>
          <w:color w:val="000000" w:themeColor="text1"/>
          <w:spacing w:val="-1"/>
          <w:w w:val="85"/>
          <w:sz w:val="24"/>
          <w:szCs w:val="24"/>
        </w:rPr>
      </w:pPr>
      <w:r w:rsidRPr="0019132F">
        <w:rPr>
          <w:rFonts w:asciiTheme="majorHAnsi" w:hAnsiTheme="majorHAnsi" w:cstheme="minorHAnsi"/>
          <w:color w:val="000000" w:themeColor="text1"/>
          <w:spacing w:val="-1"/>
          <w:w w:val="85"/>
          <w:sz w:val="24"/>
          <w:szCs w:val="24"/>
        </w:rPr>
        <w:t>&gt; it exhibits comradery and shared accountability;</w:t>
      </w:r>
    </w:p>
    <w:p w14:paraId="474E6F0E" w14:textId="77777777" w:rsidR="0007799E" w:rsidRPr="0019132F" w:rsidRDefault="00AD6660" w:rsidP="007C788F">
      <w:pPr>
        <w:pStyle w:val="ListParagraph"/>
        <w:widowControl w:val="0"/>
        <w:numPr>
          <w:ilvl w:val="0"/>
          <w:numId w:val="7"/>
        </w:numPr>
        <w:tabs>
          <w:tab w:val="left" w:pos="284"/>
          <w:tab w:val="left" w:pos="7797"/>
          <w:tab w:val="left" w:pos="9072"/>
        </w:tabs>
        <w:autoSpaceDE w:val="0"/>
        <w:autoSpaceDN w:val="0"/>
        <w:spacing w:after="0" w:line="360" w:lineRule="auto"/>
        <w:contextualSpacing w:val="0"/>
        <w:rPr>
          <w:rFonts w:asciiTheme="majorHAnsi" w:hAnsiTheme="majorHAnsi" w:cstheme="minorHAnsi"/>
          <w:color w:val="000000" w:themeColor="text1"/>
          <w:sz w:val="24"/>
          <w:szCs w:val="24"/>
        </w:rPr>
      </w:pPr>
      <w:r w:rsidRPr="0019132F">
        <w:rPr>
          <w:rFonts w:asciiTheme="majorHAnsi" w:hAnsiTheme="majorHAnsi" w:cstheme="minorHAnsi"/>
          <w:color w:val="000000" w:themeColor="text1"/>
          <w:spacing w:val="-1"/>
          <w:w w:val="85"/>
          <w:sz w:val="24"/>
          <w:szCs w:val="24"/>
        </w:rPr>
        <w:t xml:space="preserve">&gt; the community's interest, the public interest, and/or the members' interests </w:t>
      </w:r>
      <w:proofErr w:type="spellStart"/>
      <w:proofErr w:type="gramStart"/>
      <w:r w:rsidRPr="0019132F">
        <w:rPr>
          <w:rFonts w:asciiTheme="majorHAnsi" w:hAnsiTheme="majorHAnsi" w:cstheme="minorHAnsi"/>
          <w:color w:val="000000" w:themeColor="text1"/>
          <w:spacing w:val="-1"/>
          <w:w w:val="85"/>
          <w:sz w:val="24"/>
          <w:szCs w:val="24"/>
        </w:rPr>
        <w:t>coincide;</w:t>
      </w:r>
      <w:r w:rsidR="0007799E" w:rsidRPr="0019132F">
        <w:rPr>
          <w:rFonts w:asciiTheme="majorHAnsi" w:hAnsiTheme="majorHAnsi" w:cstheme="minorHAnsi"/>
          <w:color w:val="000000" w:themeColor="text1"/>
          <w:w w:val="85"/>
          <w:sz w:val="24"/>
          <w:szCs w:val="24"/>
        </w:rPr>
        <w:t>it</w:t>
      </w:r>
      <w:proofErr w:type="spellEnd"/>
      <w:proofErr w:type="gramEnd"/>
      <w:r w:rsidR="0007799E" w:rsidRPr="0019132F">
        <w:rPr>
          <w:rFonts w:asciiTheme="majorHAnsi" w:hAnsiTheme="majorHAnsi" w:cstheme="minorHAnsi"/>
          <w:color w:val="000000" w:themeColor="text1"/>
          <w:spacing w:val="8"/>
          <w:w w:val="85"/>
          <w:sz w:val="24"/>
          <w:szCs w:val="24"/>
        </w:rPr>
        <w:t xml:space="preserve"> </w:t>
      </w:r>
      <w:r w:rsidR="0007799E" w:rsidRPr="0019132F">
        <w:rPr>
          <w:rFonts w:asciiTheme="majorHAnsi" w:hAnsiTheme="majorHAnsi" w:cstheme="minorHAnsi"/>
          <w:color w:val="000000" w:themeColor="text1"/>
          <w:w w:val="85"/>
          <w:sz w:val="24"/>
          <w:szCs w:val="24"/>
        </w:rPr>
        <w:t>has</w:t>
      </w:r>
      <w:r w:rsidR="0007799E" w:rsidRPr="0019132F">
        <w:rPr>
          <w:rFonts w:asciiTheme="majorHAnsi" w:hAnsiTheme="majorHAnsi" w:cstheme="minorHAnsi"/>
          <w:color w:val="000000" w:themeColor="text1"/>
          <w:spacing w:val="7"/>
          <w:w w:val="85"/>
          <w:sz w:val="24"/>
          <w:szCs w:val="24"/>
        </w:rPr>
        <w:t xml:space="preserve"> </w:t>
      </w:r>
      <w:r w:rsidR="0007799E" w:rsidRPr="0019132F">
        <w:rPr>
          <w:rFonts w:asciiTheme="majorHAnsi" w:hAnsiTheme="majorHAnsi" w:cstheme="minorHAnsi"/>
          <w:color w:val="000000" w:themeColor="text1"/>
          <w:w w:val="85"/>
          <w:sz w:val="24"/>
          <w:szCs w:val="24"/>
        </w:rPr>
        <w:t>a</w:t>
      </w:r>
      <w:r w:rsidR="0007799E" w:rsidRPr="0019132F">
        <w:rPr>
          <w:rFonts w:asciiTheme="majorHAnsi" w:hAnsiTheme="majorHAnsi" w:cstheme="minorHAnsi"/>
          <w:color w:val="000000" w:themeColor="text1"/>
          <w:spacing w:val="8"/>
          <w:w w:val="85"/>
          <w:sz w:val="24"/>
          <w:szCs w:val="24"/>
        </w:rPr>
        <w:t xml:space="preserve"> </w:t>
      </w:r>
      <w:r w:rsidR="0007799E" w:rsidRPr="0019132F">
        <w:rPr>
          <w:rFonts w:asciiTheme="majorHAnsi" w:hAnsiTheme="majorHAnsi" w:cstheme="minorHAnsi"/>
          <w:color w:val="000000" w:themeColor="text1"/>
          <w:w w:val="85"/>
          <w:sz w:val="24"/>
          <w:szCs w:val="24"/>
        </w:rPr>
        <w:t>democratic</w:t>
      </w:r>
      <w:r w:rsidR="0007799E" w:rsidRPr="0019132F">
        <w:rPr>
          <w:rFonts w:asciiTheme="majorHAnsi" w:hAnsiTheme="majorHAnsi" w:cstheme="minorHAnsi"/>
          <w:color w:val="000000" w:themeColor="text1"/>
          <w:spacing w:val="8"/>
          <w:w w:val="85"/>
          <w:sz w:val="24"/>
          <w:szCs w:val="24"/>
        </w:rPr>
        <w:t xml:space="preserve"> </w:t>
      </w:r>
      <w:r w:rsidR="0007799E" w:rsidRPr="0019132F">
        <w:rPr>
          <w:rFonts w:asciiTheme="majorHAnsi" w:hAnsiTheme="majorHAnsi" w:cstheme="minorHAnsi"/>
          <w:color w:val="000000" w:themeColor="text1"/>
          <w:w w:val="85"/>
          <w:sz w:val="24"/>
          <w:szCs w:val="24"/>
        </w:rPr>
        <w:t>governance;</w:t>
      </w:r>
    </w:p>
    <w:p w14:paraId="27074A1F" w14:textId="10CF0B88" w:rsidR="00AD6660" w:rsidRPr="0019132F" w:rsidRDefault="00AD6660" w:rsidP="007C788F">
      <w:pPr>
        <w:pStyle w:val="ListParagraph"/>
        <w:widowControl w:val="0"/>
        <w:numPr>
          <w:ilvl w:val="0"/>
          <w:numId w:val="7"/>
        </w:numPr>
        <w:tabs>
          <w:tab w:val="left" w:pos="284"/>
          <w:tab w:val="left" w:pos="7797"/>
          <w:tab w:val="left" w:pos="9072"/>
        </w:tabs>
        <w:autoSpaceDE w:val="0"/>
        <w:autoSpaceDN w:val="0"/>
        <w:spacing w:after="0" w:line="360" w:lineRule="auto"/>
        <w:contextualSpacing w:val="0"/>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85"/>
          <w:sz w:val="24"/>
          <w:szCs w:val="24"/>
        </w:rPr>
        <w:t xml:space="preserve">- </w:t>
      </w:r>
      <w:r w:rsidR="007E363C" w:rsidRPr="0019132F">
        <w:rPr>
          <w:rFonts w:asciiTheme="majorHAnsi" w:hAnsiTheme="majorHAnsi" w:cstheme="minorHAnsi"/>
          <w:color w:val="000000" w:themeColor="text1"/>
          <w:w w:val="85"/>
          <w:sz w:val="24"/>
          <w:szCs w:val="24"/>
        </w:rPr>
        <w:t>i</w:t>
      </w:r>
      <w:r w:rsidRPr="0019132F">
        <w:rPr>
          <w:rFonts w:asciiTheme="majorHAnsi" w:hAnsiTheme="majorHAnsi" w:cstheme="minorHAnsi"/>
          <w:color w:val="000000" w:themeColor="text1"/>
          <w:w w:val="85"/>
          <w:sz w:val="24"/>
          <w:szCs w:val="24"/>
        </w:rPr>
        <w:t>t is a voluntary and free association;</w:t>
      </w:r>
    </w:p>
    <w:p w14:paraId="40CBE7FD" w14:textId="77777777" w:rsidR="00B401B4" w:rsidRPr="0019132F" w:rsidRDefault="00AD6660" w:rsidP="007C788F">
      <w:pPr>
        <w:pStyle w:val="ListParagraph"/>
        <w:widowControl w:val="0"/>
        <w:numPr>
          <w:ilvl w:val="0"/>
          <w:numId w:val="7"/>
        </w:numPr>
        <w:tabs>
          <w:tab w:val="left" w:pos="284"/>
          <w:tab w:val="left" w:pos="7797"/>
          <w:tab w:val="left" w:pos="9072"/>
        </w:tabs>
        <w:autoSpaceDE w:val="0"/>
        <w:autoSpaceDN w:val="0"/>
        <w:spacing w:after="0" w:line="360" w:lineRule="auto"/>
        <w:contextualSpacing w:val="0"/>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85"/>
          <w:sz w:val="24"/>
          <w:szCs w:val="24"/>
        </w:rPr>
        <w:t xml:space="preserve"> &gt; The majority of its revenues are devoted to maintaining the social objective and the statutory reserve (90 percent of the income should be directed to maintaining the social aim and asset lock; only 10 percent may be paid to the members);</w:t>
      </w:r>
    </w:p>
    <w:p w14:paraId="5AEF8F5D" w14:textId="77777777" w:rsidR="00B401B4" w:rsidRPr="0019132F" w:rsidRDefault="009437B8" w:rsidP="007C788F">
      <w:pPr>
        <w:pStyle w:val="ListParagraph"/>
        <w:widowControl w:val="0"/>
        <w:numPr>
          <w:ilvl w:val="0"/>
          <w:numId w:val="7"/>
        </w:numPr>
        <w:tabs>
          <w:tab w:val="left" w:pos="284"/>
          <w:tab w:val="left" w:pos="7797"/>
          <w:tab w:val="left" w:pos="9072"/>
        </w:tabs>
        <w:autoSpaceDE w:val="0"/>
        <w:autoSpaceDN w:val="0"/>
        <w:spacing w:after="0" w:line="360" w:lineRule="auto"/>
        <w:contextualSpacing w:val="0"/>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0"/>
          <w:sz w:val="24"/>
          <w:szCs w:val="24"/>
        </w:rPr>
        <w:t>if the company stops operating, its assets must be given to other, comparable social companies;</w:t>
      </w:r>
    </w:p>
    <w:p w14:paraId="3EFB4C96" w14:textId="7377EDED" w:rsidR="009437B8" w:rsidRPr="0019132F" w:rsidRDefault="009437B8" w:rsidP="007C788F">
      <w:pPr>
        <w:pStyle w:val="ListParagraph"/>
        <w:widowControl w:val="0"/>
        <w:numPr>
          <w:ilvl w:val="0"/>
          <w:numId w:val="7"/>
        </w:numPr>
        <w:tabs>
          <w:tab w:val="left" w:pos="284"/>
          <w:tab w:val="left" w:pos="7797"/>
          <w:tab w:val="left" w:pos="9072"/>
        </w:tabs>
        <w:autoSpaceDE w:val="0"/>
        <w:autoSpaceDN w:val="0"/>
        <w:spacing w:after="0" w:line="360" w:lineRule="auto"/>
        <w:contextualSpacing w:val="0"/>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0"/>
          <w:sz w:val="24"/>
          <w:szCs w:val="24"/>
        </w:rPr>
        <w:t>it treats employees fairly by upholding the idea of social justice. The lowest salary to highest compensation ratio cannot be greater than 1 to 8.</w:t>
      </w:r>
    </w:p>
    <w:p w14:paraId="6165D789" w14:textId="77777777" w:rsidR="00B401B4" w:rsidRPr="0019132F" w:rsidRDefault="00B401B4" w:rsidP="007C788F">
      <w:pPr>
        <w:pStyle w:val="BodyText"/>
        <w:spacing w:line="360" w:lineRule="auto"/>
        <w:ind w:firstLine="567"/>
        <w:jc w:val="both"/>
        <w:rPr>
          <w:rFonts w:asciiTheme="majorHAnsi" w:hAnsiTheme="majorHAnsi" w:cstheme="minorHAnsi"/>
          <w:noProof/>
          <w:color w:val="000000" w:themeColor="text1"/>
          <w:lang w:val="ro-RO" w:eastAsia="ro-RO"/>
        </w:rPr>
      </w:pPr>
    </w:p>
    <w:p w14:paraId="49B5DCD9" w14:textId="335BBCC6" w:rsidR="009437B8" w:rsidRPr="0019132F" w:rsidRDefault="009437B8" w:rsidP="007C788F">
      <w:pPr>
        <w:pStyle w:val="BodyText"/>
        <w:spacing w:line="360" w:lineRule="auto"/>
        <w:ind w:firstLine="567"/>
        <w:jc w:val="both"/>
        <w:rPr>
          <w:rFonts w:asciiTheme="majorHAnsi" w:hAnsiTheme="majorHAnsi" w:cstheme="minorHAnsi"/>
          <w:noProof/>
          <w:color w:val="000000" w:themeColor="text1"/>
          <w:lang w:val="ro-RO" w:eastAsia="ro-RO"/>
        </w:rPr>
      </w:pPr>
      <w:r w:rsidRPr="0019132F">
        <w:rPr>
          <w:rFonts w:asciiTheme="majorHAnsi" w:hAnsiTheme="majorHAnsi" w:cstheme="minorHAnsi"/>
          <w:b/>
          <w:bCs/>
          <w:noProof/>
          <w:color w:val="000000" w:themeColor="text1"/>
          <w:lang w:val="ro-RO" w:eastAsia="ro-RO"/>
        </w:rPr>
        <w:t>In conclusion,</w:t>
      </w:r>
      <w:r w:rsidRPr="0019132F">
        <w:rPr>
          <w:rFonts w:asciiTheme="majorHAnsi" w:hAnsiTheme="majorHAnsi" w:cstheme="minorHAnsi"/>
          <w:noProof/>
          <w:color w:val="000000" w:themeColor="text1"/>
          <w:lang w:val="ro-RO" w:eastAsia="ro-RO"/>
        </w:rPr>
        <w:t xml:space="preserve"> an organization must be a private legal company, engage in social economy-related activities, obtain certain certifications, and uphold social economy principles in order to be recognized in Romania as a social enterprise (as stated by the law).</w:t>
      </w:r>
    </w:p>
    <w:p w14:paraId="2D5B9AF2" w14:textId="77777777" w:rsidR="00B401B4" w:rsidRPr="0019132F" w:rsidRDefault="00B401B4" w:rsidP="007C788F">
      <w:pPr>
        <w:widowControl w:val="0"/>
        <w:tabs>
          <w:tab w:val="left" w:pos="851"/>
        </w:tabs>
        <w:autoSpaceDE w:val="0"/>
        <w:autoSpaceDN w:val="0"/>
        <w:spacing w:after="0" w:line="360" w:lineRule="auto"/>
        <w:jc w:val="both"/>
        <w:rPr>
          <w:rFonts w:asciiTheme="majorHAnsi" w:eastAsia="Trebuchet MS" w:hAnsiTheme="majorHAnsi" w:cstheme="minorHAnsi"/>
          <w:color w:val="000000" w:themeColor="text1"/>
          <w:sz w:val="24"/>
          <w:szCs w:val="24"/>
        </w:rPr>
      </w:pPr>
    </w:p>
    <w:p w14:paraId="2AF2D704" w14:textId="77777777" w:rsidR="00B401B4" w:rsidRPr="0019132F" w:rsidRDefault="00B401B4" w:rsidP="007C788F">
      <w:pPr>
        <w:spacing w:after="0"/>
        <w:rPr>
          <w:rFonts w:asciiTheme="majorHAnsi" w:eastAsia="Trebuchet MS" w:hAnsiTheme="majorHAnsi" w:cstheme="minorHAnsi"/>
          <w:b/>
          <w:bCs/>
          <w:color w:val="000000" w:themeColor="text1"/>
          <w:sz w:val="24"/>
          <w:szCs w:val="24"/>
        </w:rPr>
      </w:pPr>
      <w:r w:rsidRPr="0019132F">
        <w:rPr>
          <w:rFonts w:asciiTheme="majorHAnsi" w:eastAsia="Trebuchet MS" w:hAnsiTheme="majorHAnsi" w:cstheme="minorHAnsi"/>
          <w:b/>
          <w:bCs/>
          <w:color w:val="000000" w:themeColor="text1"/>
          <w:sz w:val="24"/>
          <w:szCs w:val="24"/>
        </w:rPr>
        <w:br w:type="page"/>
      </w:r>
    </w:p>
    <w:p w14:paraId="56591D1A" w14:textId="77777777" w:rsidR="00B401B4" w:rsidRPr="0019132F" w:rsidRDefault="00B401B4" w:rsidP="007C788F">
      <w:pPr>
        <w:widowControl w:val="0"/>
        <w:autoSpaceDE w:val="0"/>
        <w:autoSpaceDN w:val="0"/>
        <w:spacing w:after="0" w:line="360" w:lineRule="auto"/>
        <w:ind w:firstLine="540"/>
        <w:jc w:val="both"/>
        <w:rPr>
          <w:rFonts w:asciiTheme="majorHAnsi" w:eastAsia="Trebuchet MS" w:hAnsiTheme="majorHAnsi" w:cstheme="minorHAnsi"/>
          <w:b/>
          <w:bCs/>
          <w:color w:val="000000" w:themeColor="text1"/>
          <w:sz w:val="24"/>
          <w:szCs w:val="24"/>
        </w:rPr>
      </w:pPr>
    </w:p>
    <w:p w14:paraId="60E6602C" w14:textId="412F8048" w:rsidR="009437B8" w:rsidRPr="0019132F" w:rsidRDefault="009437B8" w:rsidP="007C788F">
      <w:pPr>
        <w:widowControl w:val="0"/>
        <w:autoSpaceDE w:val="0"/>
        <w:autoSpaceDN w:val="0"/>
        <w:spacing w:after="0" w:line="360" w:lineRule="auto"/>
        <w:ind w:firstLine="540"/>
        <w:jc w:val="both"/>
        <w:rPr>
          <w:rFonts w:asciiTheme="majorHAnsi" w:eastAsia="Trebuchet MS" w:hAnsiTheme="majorHAnsi" w:cstheme="minorHAnsi"/>
          <w:color w:val="000000" w:themeColor="text1"/>
          <w:sz w:val="24"/>
          <w:szCs w:val="24"/>
        </w:rPr>
      </w:pPr>
      <w:r w:rsidRPr="0019132F">
        <w:rPr>
          <w:rFonts w:asciiTheme="majorHAnsi" w:eastAsia="Trebuchet MS" w:hAnsiTheme="majorHAnsi" w:cstheme="minorHAnsi"/>
          <w:b/>
          <w:bCs/>
          <w:color w:val="000000" w:themeColor="text1"/>
          <w:sz w:val="24"/>
          <w:szCs w:val="24"/>
        </w:rPr>
        <w:t>A social label certifies the social insertion business.</w:t>
      </w:r>
      <w:r w:rsidRPr="0019132F">
        <w:rPr>
          <w:rFonts w:asciiTheme="majorHAnsi" w:eastAsia="Trebuchet MS" w:hAnsiTheme="majorHAnsi" w:cstheme="minorHAnsi"/>
          <w:color w:val="000000" w:themeColor="text1"/>
          <w:sz w:val="24"/>
          <w:szCs w:val="24"/>
        </w:rPr>
        <w:t xml:space="preserve"> The social insertion enterprise must adhere to the extra requirements/criteria listed below, as stated by Law 219/2015:</w:t>
      </w:r>
    </w:p>
    <w:p w14:paraId="0104750B" w14:textId="77777777" w:rsidR="000B0BAD" w:rsidRPr="0019132F" w:rsidRDefault="000B0BAD" w:rsidP="007C788F">
      <w:pPr>
        <w:pStyle w:val="ListParagraph"/>
        <w:widowControl w:val="0"/>
        <w:numPr>
          <w:ilvl w:val="0"/>
          <w:numId w:val="11"/>
        </w:numPr>
        <w:tabs>
          <w:tab w:val="left" w:pos="851"/>
        </w:tabs>
        <w:autoSpaceDE w:val="0"/>
        <w:autoSpaceDN w:val="0"/>
        <w:spacing w:after="0" w:line="360" w:lineRule="auto"/>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0"/>
          <w:sz w:val="24"/>
          <w:szCs w:val="24"/>
        </w:rPr>
        <w:t>at</w:t>
      </w:r>
      <w:r w:rsidRPr="0019132F">
        <w:rPr>
          <w:rFonts w:asciiTheme="majorHAnsi" w:hAnsiTheme="majorHAnsi" w:cstheme="minorHAnsi"/>
          <w:color w:val="000000" w:themeColor="text1"/>
          <w:spacing w:val="-9"/>
          <w:w w:val="90"/>
          <w:sz w:val="24"/>
          <w:szCs w:val="24"/>
        </w:rPr>
        <w:t xml:space="preserve"> </w:t>
      </w:r>
      <w:r w:rsidRPr="0019132F">
        <w:rPr>
          <w:rFonts w:asciiTheme="majorHAnsi" w:hAnsiTheme="majorHAnsi" w:cstheme="minorHAnsi"/>
          <w:color w:val="000000" w:themeColor="text1"/>
          <w:w w:val="90"/>
          <w:sz w:val="24"/>
          <w:szCs w:val="24"/>
        </w:rPr>
        <w:t>least</w:t>
      </w:r>
      <w:r w:rsidRPr="0019132F">
        <w:rPr>
          <w:rFonts w:asciiTheme="majorHAnsi" w:hAnsiTheme="majorHAnsi" w:cstheme="minorHAnsi"/>
          <w:color w:val="000000" w:themeColor="text1"/>
          <w:spacing w:val="-8"/>
          <w:w w:val="90"/>
          <w:sz w:val="24"/>
          <w:szCs w:val="24"/>
        </w:rPr>
        <w:t xml:space="preserve"> </w:t>
      </w:r>
      <w:r w:rsidRPr="0019132F">
        <w:rPr>
          <w:rFonts w:asciiTheme="majorHAnsi" w:hAnsiTheme="majorHAnsi" w:cstheme="minorHAnsi"/>
          <w:color w:val="000000" w:themeColor="text1"/>
          <w:w w:val="90"/>
          <w:sz w:val="24"/>
          <w:szCs w:val="24"/>
        </w:rPr>
        <w:t>30%</w:t>
      </w:r>
      <w:r w:rsidRPr="0019132F">
        <w:rPr>
          <w:rFonts w:asciiTheme="majorHAnsi" w:hAnsiTheme="majorHAnsi" w:cstheme="minorHAnsi"/>
          <w:color w:val="000000" w:themeColor="text1"/>
          <w:spacing w:val="-9"/>
          <w:w w:val="90"/>
          <w:sz w:val="24"/>
          <w:szCs w:val="24"/>
        </w:rPr>
        <w:t xml:space="preserve"> </w:t>
      </w:r>
      <w:r w:rsidRPr="0019132F">
        <w:rPr>
          <w:rFonts w:asciiTheme="majorHAnsi" w:hAnsiTheme="majorHAnsi" w:cstheme="minorHAnsi"/>
          <w:color w:val="000000" w:themeColor="text1"/>
          <w:w w:val="90"/>
          <w:sz w:val="24"/>
          <w:szCs w:val="24"/>
        </w:rPr>
        <w:t>of</w:t>
      </w:r>
      <w:r w:rsidRPr="0019132F">
        <w:rPr>
          <w:rFonts w:asciiTheme="majorHAnsi" w:hAnsiTheme="majorHAnsi" w:cstheme="minorHAnsi"/>
          <w:color w:val="000000" w:themeColor="text1"/>
          <w:spacing w:val="-8"/>
          <w:w w:val="90"/>
          <w:sz w:val="24"/>
          <w:szCs w:val="24"/>
        </w:rPr>
        <w:t xml:space="preserve"> </w:t>
      </w:r>
      <w:r w:rsidRPr="0019132F">
        <w:rPr>
          <w:rFonts w:asciiTheme="majorHAnsi" w:hAnsiTheme="majorHAnsi" w:cstheme="minorHAnsi"/>
          <w:color w:val="000000" w:themeColor="text1"/>
          <w:w w:val="90"/>
          <w:sz w:val="24"/>
          <w:szCs w:val="24"/>
        </w:rPr>
        <w:t>the</w:t>
      </w:r>
      <w:r w:rsidRPr="0019132F">
        <w:rPr>
          <w:rFonts w:asciiTheme="majorHAnsi" w:hAnsiTheme="majorHAnsi" w:cstheme="minorHAnsi"/>
          <w:color w:val="000000" w:themeColor="text1"/>
          <w:spacing w:val="-9"/>
          <w:w w:val="90"/>
          <w:sz w:val="24"/>
          <w:szCs w:val="24"/>
        </w:rPr>
        <w:t xml:space="preserve"> </w:t>
      </w:r>
      <w:r w:rsidRPr="0019132F">
        <w:rPr>
          <w:rFonts w:asciiTheme="majorHAnsi" w:hAnsiTheme="majorHAnsi" w:cstheme="minorHAnsi"/>
          <w:color w:val="000000" w:themeColor="text1"/>
          <w:w w:val="90"/>
          <w:sz w:val="24"/>
          <w:szCs w:val="24"/>
        </w:rPr>
        <w:t>employees</w:t>
      </w:r>
      <w:r w:rsidRPr="0019132F">
        <w:rPr>
          <w:rFonts w:asciiTheme="majorHAnsi" w:hAnsiTheme="majorHAnsi" w:cstheme="minorHAnsi"/>
          <w:color w:val="000000" w:themeColor="text1"/>
          <w:spacing w:val="-8"/>
          <w:w w:val="90"/>
          <w:sz w:val="24"/>
          <w:szCs w:val="24"/>
        </w:rPr>
        <w:t xml:space="preserve"> </w:t>
      </w:r>
      <w:r w:rsidRPr="0019132F">
        <w:rPr>
          <w:rFonts w:asciiTheme="majorHAnsi" w:hAnsiTheme="majorHAnsi" w:cstheme="minorHAnsi"/>
          <w:color w:val="000000" w:themeColor="text1"/>
          <w:w w:val="90"/>
          <w:sz w:val="24"/>
          <w:szCs w:val="24"/>
        </w:rPr>
        <w:t>belong</w:t>
      </w:r>
      <w:r w:rsidRPr="0019132F">
        <w:rPr>
          <w:rFonts w:asciiTheme="majorHAnsi" w:hAnsiTheme="majorHAnsi" w:cstheme="minorHAnsi"/>
          <w:color w:val="000000" w:themeColor="text1"/>
          <w:spacing w:val="-8"/>
          <w:w w:val="90"/>
          <w:sz w:val="24"/>
          <w:szCs w:val="24"/>
        </w:rPr>
        <w:t xml:space="preserve"> </w:t>
      </w:r>
      <w:r w:rsidRPr="0019132F">
        <w:rPr>
          <w:rFonts w:asciiTheme="majorHAnsi" w:hAnsiTheme="majorHAnsi" w:cstheme="minorHAnsi"/>
          <w:color w:val="000000" w:themeColor="text1"/>
          <w:w w:val="90"/>
          <w:sz w:val="24"/>
          <w:szCs w:val="24"/>
        </w:rPr>
        <w:t>to</w:t>
      </w:r>
      <w:r w:rsidRPr="0019132F">
        <w:rPr>
          <w:rFonts w:asciiTheme="majorHAnsi" w:hAnsiTheme="majorHAnsi" w:cstheme="minorHAnsi"/>
          <w:color w:val="000000" w:themeColor="text1"/>
          <w:spacing w:val="-9"/>
          <w:w w:val="90"/>
          <w:sz w:val="24"/>
          <w:szCs w:val="24"/>
        </w:rPr>
        <w:t xml:space="preserve"> </w:t>
      </w:r>
      <w:r w:rsidRPr="0019132F">
        <w:rPr>
          <w:rFonts w:asciiTheme="majorHAnsi" w:hAnsiTheme="majorHAnsi" w:cstheme="minorHAnsi"/>
          <w:color w:val="000000" w:themeColor="text1"/>
          <w:w w:val="90"/>
          <w:sz w:val="24"/>
          <w:szCs w:val="24"/>
        </w:rPr>
        <w:t>vulnerable</w:t>
      </w:r>
      <w:r w:rsidRPr="0019132F">
        <w:rPr>
          <w:rFonts w:asciiTheme="majorHAnsi" w:hAnsiTheme="majorHAnsi" w:cstheme="minorHAnsi"/>
          <w:color w:val="000000" w:themeColor="text1"/>
          <w:spacing w:val="-8"/>
          <w:w w:val="90"/>
          <w:sz w:val="24"/>
          <w:szCs w:val="24"/>
        </w:rPr>
        <w:t xml:space="preserve"> </w:t>
      </w:r>
      <w:r w:rsidRPr="0019132F">
        <w:rPr>
          <w:rFonts w:asciiTheme="majorHAnsi" w:hAnsiTheme="majorHAnsi" w:cstheme="minorHAnsi"/>
          <w:color w:val="000000" w:themeColor="text1"/>
          <w:w w:val="90"/>
          <w:sz w:val="24"/>
          <w:szCs w:val="24"/>
        </w:rPr>
        <w:t>groups;</w:t>
      </w:r>
    </w:p>
    <w:p w14:paraId="230AE08B" w14:textId="77777777" w:rsidR="009437B8" w:rsidRPr="0019132F" w:rsidRDefault="009437B8" w:rsidP="007C788F">
      <w:pPr>
        <w:pStyle w:val="BodyText"/>
        <w:numPr>
          <w:ilvl w:val="0"/>
          <w:numId w:val="11"/>
        </w:numPr>
        <w:spacing w:line="360" w:lineRule="auto"/>
        <w:jc w:val="both"/>
        <w:rPr>
          <w:rFonts w:asciiTheme="majorHAnsi" w:eastAsiaTheme="minorHAnsi" w:hAnsiTheme="majorHAnsi" w:cstheme="minorHAnsi"/>
          <w:color w:val="000000" w:themeColor="text1"/>
          <w:w w:val="90"/>
        </w:rPr>
      </w:pPr>
      <w:r w:rsidRPr="0019132F">
        <w:rPr>
          <w:rFonts w:asciiTheme="majorHAnsi" w:eastAsiaTheme="minorHAnsi" w:hAnsiTheme="majorHAnsi" w:cstheme="minorHAnsi"/>
          <w:color w:val="000000" w:themeColor="text1"/>
          <w:w w:val="90"/>
        </w:rPr>
        <w:t xml:space="preserve">The social insertion enterprise seeks to combat exclusion, discrimination, and unemployment through the socio-professional integration of disadvantaged individuals. </w:t>
      </w:r>
    </w:p>
    <w:p w14:paraId="7354FB27" w14:textId="77777777" w:rsidR="009437B8" w:rsidRPr="0019132F" w:rsidRDefault="009437B8" w:rsidP="007C788F">
      <w:pPr>
        <w:pStyle w:val="BodyText"/>
        <w:numPr>
          <w:ilvl w:val="0"/>
          <w:numId w:val="11"/>
        </w:numPr>
        <w:spacing w:line="360" w:lineRule="auto"/>
        <w:jc w:val="both"/>
        <w:rPr>
          <w:rFonts w:asciiTheme="majorHAnsi" w:eastAsiaTheme="minorHAnsi" w:hAnsiTheme="majorHAnsi" w:cstheme="minorHAnsi"/>
          <w:color w:val="000000" w:themeColor="text1"/>
          <w:w w:val="90"/>
        </w:rPr>
      </w:pPr>
      <w:r w:rsidRPr="0019132F">
        <w:rPr>
          <w:rFonts w:asciiTheme="majorHAnsi" w:eastAsiaTheme="minorHAnsi" w:hAnsiTheme="majorHAnsi" w:cstheme="minorHAnsi"/>
          <w:color w:val="000000" w:themeColor="text1"/>
          <w:w w:val="90"/>
        </w:rPr>
        <w:t>&gt; The above 30% employees' cumulative work time equals at least 30% of the total employees' work time.</w:t>
      </w:r>
    </w:p>
    <w:p w14:paraId="26580526" w14:textId="77777777" w:rsidR="00B401B4" w:rsidRPr="0019132F" w:rsidRDefault="00B401B4" w:rsidP="007C788F">
      <w:pPr>
        <w:spacing w:after="0" w:line="360" w:lineRule="auto"/>
        <w:ind w:firstLine="567"/>
        <w:rPr>
          <w:rFonts w:asciiTheme="majorHAnsi" w:eastAsia="Trebuchet MS" w:hAnsiTheme="majorHAnsi" w:cstheme="minorHAnsi"/>
          <w:color w:val="000000" w:themeColor="text1"/>
          <w:w w:val="85"/>
          <w:sz w:val="24"/>
          <w:szCs w:val="24"/>
          <w:lang w:val="en-US"/>
        </w:rPr>
      </w:pPr>
    </w:p>
    <w:p w14:paraId="1E33F786" w14:textId="33BE4B35" w:rsidR="009437B8" w:rsidRPr="00000831" w:rsidRDefault="009437B8" w:rsidP="007C788F">
      <w:pPr>
        <w:spacing w:after="0" w:line="360" w:lineRule="auto"/>
        <w:ind w:firstLine="567"/>
        <w:rPr>
          <w:rFonts w:asciiTheme="majorHAnsi" w:eastAsia="Trebuchet MS" w:hAnsiTheme="majorHAnsi" w:cstheme="minorHAnsi"/>
          <w:w w:val="85"/>
          <w:sz w:val="24"/>
          <w:szCs w:val="24"/>
          <w:lang w:val="en-US"/>
        </w:rPr>
      </w:pPr>
      <w:r w:rsidRPr="00000831">
        <w:rPr>
          <w:rFonts w:asciiTheme="majorHAnsi" w:eastAsia="Trebuchet MS" w:hAnsiTheme="majorHAnsi" w:cstheme="minorHAnsi"/>
          <w:w w:val="85"/>
          <w:sz w:val="24"/>
          <w:szCs w:val="24"/>
          <w:lang w:val="en-US"/>
        </w:rPr>
        <w:t xml:space="preserve">To ensure the professional and social inclusion of their more disadvantaged employees, </w:t>
      </w:r>
      <w:proofErr w:type="gramStart"/>
      <w:r w:rsidRPr="00000831">
        <w:rPr>
          <w:rFonts w:asciiTheme="majorHAnsi" w:eastAsia="Trebuchet MS" w:hAnsiTheme="majorHAnsi" w:cstheme="minorHAnsi"/>
          <w:w w:val="85"/>
          <w:sz w:val="24"/>
          <w:szCs w:val="24"/>
          <w:lang w:val="en-US"/>
        </w:rPr>
        <w:t>WISEs</w:t>
      </w:r>
      <w:proofErr w:type="gramEnd"/>
      <w:r w:rsidRPr="00000831">
        <w:rPr>
          <w:rFonts w:asciiTheme="majorHAnsi" w:eastAsia="Trebuchet MS" w:hAnsiTheme="majorHAnsi" w:cstheme="minorHAnsi"/>
          <w:w w:val="85"/>
          <w:sz w:val="24"/>
          <w:szCs w:val="24"/>
          <w:lang w:val="en-US"/>
        </w:rPr>
        <w:t xml:space="preserve"> should offer supplemental measures and social services.</w:t>
      </w:r>
    </w:p>
    <w:p w14:paraId="4AABA493" w14:textId="77777777" w:rsidR="00E256CE" w:rsidRPr="0019132F" w:rsidRDefault="009437B8" w:rsidP="007C788F">
      <w:pPr>
        <w:spacing w:after="0" w:line="360" w:lineRule="auto"/>
        <w:ind w:firstLine="567"/>
        <w:jc w:val="both"/>
        <w:rPr>
          <w:rFonts w:asciiTheme="majorHAnsi" w:hAnsiTheme="majorHAnsi" w:cstheme="minorHAnsi"/>
          <w:b/>
          <w:color w:val="000000" w:themeColor="text1"/>
          <w:sz w:val="24"/>
          <w:szCs w:val="24"/>
        </w:rPr>
      </w:pPr>
      <w:r w:rsidRPr="0019132F">
        <w:rPr>
          <w:rFonts w:asciiTheme="majorHAnsi" w:eastAsia="Trebuchet MS" w:hAnsiTheme="majorHAnsi" w:cstheme="minorHAnsi"/>
          <w:color w:val="000000" w:themeColor="text1"/>
          <w:w w:val="85"/>
          <w:sz w:val="24"/>
          <w:szCs w:val="24"/>
          <w:lang w:val="en-US"/>
        </w:rPr>
        <w:t>The social economy law is a "recognition" law because it has introduced a new category of businesses in part but does not contain any supportive or incentivizing policies. The social enterprise achieves accreditation via a certification procedure in compliance with the law.</w:t>
      </w:r>
    </w:p>
    <w:p w14:paraId="3FE26D47" w14:textId="409A37C2" w:rsidR="00E43DA3" w:rsidRPr="0019132F" w:rsidRDefault="00E43DA3" w:rsidP="007C788F">
      <w:pPr>
        <w:spacing w:after="0"/>
        <w:rPr>
          <w:rFonts w:cstheme="minorHAnsi"/>
          <w:b/>
          <w:color w:val="000000" w:themeColor="text1"/>
          <w:sz w:val="24"/>
          <w:szCs w:val="24"/>
        </w:rPr>
      </w:pPr>
      <w:r w:rsidRPr="0019132F">
        <w:rPr>
          <w:rFonts w:cstheme="minorHAnsi"/>
          <w:b/>
          <w:color w:val="000000" w:themeColor="text1"/>
          <w:sz w:val="24"/>
          <w:szCs w:val="24"/>
        </w:rPr>
        <w:br w:type="page"/>
      </w:r>
    </w:p>
    <w:p w14:paraId="7759DFE5" w14:textId="77777777" w:rsidR="00E43DA3" w:rsidRPr="0019132F" w:rsidRDefault="00E43DA3" w:rsidP="007C788F">
      <w:pPr>
        <w:spacing w:after="0"/>
        <w:rPr>
          <w:rFonts w:asciiTheme="majorHAnsi" w:hAnsiTheme="majorHAnsi" w:cstheme="minorHAnsi"/>
          <w:b/>
          <w:color w:val="000000" w:themeColor="text1"/>
          <w:sz w:val="24"/>
          <w:szCs w:val="24"/>
        </w:rPr>
      </w:pPr>
    </w:p>
    <w:p w14:paraId="5FDDB219" w14:textId="0B89C8A1" w:rsidR="00044DF3" w:rsidRPr="0019132F" w:rsidRDefault="00044DF3" w:rsidP="007C788F">
      <w:pPr>
        <w:pStyle w:val="Heading1"/>
        <w:spacing w:before="0" w:line="360" w:lineRule="auto"/>
        <w:ind w:left="708"/>
        <w:rPr>
          <w:sz w:val="24"/>
          <w:szCs w:val="24"/>
        </w:rPr>
      </w:pPr>
      <w:bookmarkStart w:id="6" w:name="_Toc142316343"/>
      <w:r w:rsidRPr="0019132F">
        <w:rPr>
          <w:sz w:val="24"/>
          <w:szCs w:val="24"/>
        </w:rPr>
        <w:t>Legal aspects in Italy</w:t>
      </w:r>
      <w:bookmarkEnd w:id="6"/>
    </w:p>
    <w:p w14:paraId="7066055E" w14:textId="47017E3A" w:rsidR="00E43DA3" w:rsidRPr="0019132F" w:rsidRDefault="00E43DA3" w:rsidP="007C788F">
      <w:pPr>
        <w:pStyle w:val="BodyText"/>
        <w:spacing w:line="360" w:lineRule="auto"/>
        <w:ind w:firstLine="567"/>
        <w:jc w:val="both"/>
        <w:rPr>
          <w:rFonts w:asciiTheme="majorHAnsi" w:hAnsiTheme="majorHAnsi" w:cstheme="minorHAnsi"/>
          <w:color w:val="000000" w:themeColor="text1"/>
          <w:w w:val="90"/>
        </w:rPr>
      </w:pPr>
    </w:p>
    <w:p w14:paraId="1F54600C" w14:textId="77777777" w:rsidR="007C788F" w:rsidRPr="0019132F" w:rsidRDefault="007C788F" w:rsidP="007C788F">
      <w:pPr>
        <w:pStyle w:val="BodyText"/>
        <w:spacing w:line="360" w:lineRule="auto"/>
        <w:ind w:firstLine="567"/>
        <w:jc w:val="both"/>
        <w:rPr>
          <w:rFonts w:asciiTheme="majorHAnsi" w:hAnsiTheme="majorHAnsi" w:cstheme="minorHAnsi"/>
          <w:color w:val="000000" w:themeColor="text1"/>
          <w:w w:val="90"/>
        </w:rPr>
      </w:pPr>
    </w:p>
    <w:p w14:paraId="02E9C5D2" w14:textId="4DEF4CE6" w:rsidR="00F04631" w:rsidRPr="0019132F" w:rsidRDefault="00F04631" w:rsidP="007C788F">
      <w:pPr>
        <w:pStyle w:val="BodyText"/>
        <w:spacing w:line="360" w:lineRule="auto"/>
        <w:ind w:firstLine="567"/>
        <w:jc w:val="both"/>
        <w:rPr>
          <w:rFonts w:asciiTheme="majorHAnsi" w:hAnsiTheme="majorHAnsi" w:cstheme="minorHAnsi"/>
          <w:color w:val="000000" w:themeColor="text1"/>
          <w:w w:val="90"/>
        </w:rPr>
      </w:pPr>
      <w:r w:rsidRPr="0019132F">
        <w:rPr>
          <w:rFonts w:asciiTheme="majorHAnsi" w:hAnsiTheme="majorHAnsi" w:cstheme="minorHAnsi"/>
          <w:b/>
          <w:bCs/>
          <w:color w:val="000000" w:themeColor="text1"/>
          <w:w w:val="90"/>
        </w:rPr>
        <w:t>The Constitutional Court's decision 396 of 1988 was the first significant step</w:t>
      </w:r>
      <w:r w:rsidRPr="0019132F">
        <w:rPr>
          <w:rFonts w:asciiTheme="majorHAnsi" w:hAnsiTheme="majorHAnsi" w:cstheme="minorHAnsi"/>
          <w:color w:val="000000" w:themeColor="text1"/>
          <w:w w:val="90"/>
        </w:rPr>
        <w:t xml:space="preserve"> in setting the stage for the gradual emergence and widespread development of social companies in Italy. This decision demonstrated the unconstitutionality of the Crispi Law (Law 6972/1890), which mandated that welfare activities be exclusively organized by public organizations and insisted that all citizens bear responsibility for providing support to those in need. The Parliament was urged by the Constitutional Court to devise appropriate legal frameworks for the administration of welfare programs.</w:t>
      </w:r>
    </w:p>
    <w:p w14:paraId="5D56B0ED" w14:textId="77777777" w:rsidR="00173794" w:rsidRPr="0019132F" w:rsidRDefault="00F04631" w:rsidP="007C788F">
      <w:pPr>
        <w:pStyle w:val="BodyText"/>
        <w:spacing w:line="360" w:lineRule="auto"/>
        <w:ind w:firstLine="567"/>
        <w:jc w:val="both"/>
        <w:rPr>
          <w:rFonts w:asciiTheme="majorHAnsi" w:hAnsiTheme="majorHAnsi" w:cstheme="minorHAnsi"/>
          <w:color w:val="000000" w:themeColor="text1"/>
        </w:rPr>
      </w:pPr>
      <w:r w:rsidRPr="0019132F">
        <w:rPr>
          <w:rFonts w:asciiTheme="majorHAnsi" w:hAnsiTheme="majorHAnsi" w:cstheme="minorHAnsi"/>
          <w:b/>
          <w:bCs/>
          <w:color w:val="000000" w:themeColor="text1"/>
          <w:w w:val="90"/>
        </w:rPr>
        <w:t>It is noteworthy that the objectives followed by the new "social solidarity cooperatives" that formed from the bottom up were different from those of the conventional ones.</w:t>
      </w:r>
      <w:r w:rsidRPr="0019132F">
        <w:rPr>
          <w:rFonts w:asciiTheme="majorHAnsi" w:hAnsiTheme="majorHAnsi" w:cstheme="minorHAnsi"/>
          <w:color w:val="000000" w:themeColor="text1"/>
          <w:w w:val="90"/>
        </w:rPr>
        <w:t xml:space="preserve"> They were created to help those in need who had been overlooked by official policies, not to further the interests of their members. In addition to members who were not directly interested in profiting from the services provided or the new jobs created, unlike classic cooperative forms, the new cooperatives also included volunteers. Since they were not recognized by the law, it was inevitable that there would be challenges in the way of these new cooperatives' spread. The cooperative movement, a portion of the Christian Democratic Party, and some local officials who felt the burden of an increasing demand for social services that they were unable to supply helped to break down some of these barriers in the end. The new cooperatives, which numbered about 600 by the middle of the 1980s, coexisted with voluntary organizations, many of which converted to cooperatives as soon as their activity gained prominence and stabilization became necessary.</w:t>
      </w:r>
    </w:p>
    <w:p w14:paraId="4C2129FA" w14:textId="02E89F3E" w:rsidR="00E43DA3" w:rsidRPr="0019132F" w:rsidRDefault="00F273E2" w:rsidP="007C788F">
      <w:pPr>
        <w:pStyle w:val="BodyText"/>
        <w:spacing w:line="360" w:lineRule="auto"/>
        <w:ind w:firstLine="567"/>
        <w:jc w:val="both"/>
        <w:rPr>
          <w:rFonts w:asciiTheme="majorHAnsi" w:hAnsiTheme="majorHAnsi" w:cstheme="minorHAnsi"/>
          <w:color w:val="000000" w:themeColor="text1"/>
          <w:w w:val="90"/>
        </w:rPr>
      </w:pPr>
      <w:r w:rsidRPr="0019132F">
        <w:rPr>
          <w:rFonts w:asciiTheme="majorHAnsi" w:hAnsiTheme="majorHAnsi" w:cstheme="minorHAnsi"/>
          <w:b/>
          <w:bCs/>
          <w:color w:val="000000" w:themeColor="text1"/>
          <w:w w:val="90"/>
        </w:rPr>
        <w:t>This new type of cooperative was recognized in 1991 through Law 381/1991</w:t>
      </w:r>
      <w:r w:rsidRPr="0019132F">
        <w:rPr>
          <w:rFonts w:asciiTheme="majorHAnsi" w:hAnsiTheme="majorHAnsi" w:cstheme="minorHAnsi"/>
          <w:color w:val="000000" w:themeColor="text1"/>
          <w:w w:val="90"/>
        </w:rPr>
        <w:t xml:space="preserve"> on "social cooperatives" after more than ten years of unregulated development. This law introduced a new type of enterprise with a clear social goal in addition to recognizing a new cooperative model that had been evolving since the 1970s. The innovation consisted of redefining the enterprise's economic goal. As stated in Law 381, social cooperatives are established to advance the community's overall interest in the human advancement and social integration of citizens. They are not intended to further the interests of their owners or members.</w:t>
      </w:r>
      <w:r w:rsidR="00E43DA3" w:rsidRPr="0019132F">
        <w:rPr>
          <w:rFonts w:asciiTheme="majorHAnsi" w:hAnsiTheme="majorHAnsi" w:cstheme="minorHAnsi"/>
          <w:color w:val="000000" w:themeColor="text1"/>
          <w:w w:val="90"/>
        </w:rPr>
        <w:br w:type="page"/>
      </w:r>
    </w:p>
    <w:p w14:paraId="4312330B" w14:textId="62C8CB03" w:rsidR="00F273E2" w:rsidRPr="0019132F" w:rsidRDefault="00F273E2" w:rsidP="007C788F">
      <w:pPr>
        <w:pStyle w:val="BodyText"/>
        <w:spacing w:line="360" w:lineRule="auto"/>
        <w:ind w:firstLine="567"/>
        <w:jc w:val="both"/>
        <w:rPr>
          <w:rFonts w:asciiTheme="majorHAnsi" w:hAnsiTheme="majorHAnsi" w:cstheme="minorHAnsi"/>
          <w:color w:val="000000" w:themeColor="text1"/>
          <w:w w:val="85"/>
        </w:rPr>
      </w:pPr>
      <w:r w:rsidRPr="0019132F">
        <w:rPr>
          <w:rFonts w:asciiTheme="majorHAnsi" w:hAnsiTheme="majorHAnsi" w:cstheme="minorHAnsi"/>
          <w:color w:val="000000" w:themeColor="text1"/>
          <w:w w:val="85"/>
        </w:rPr>
        <w:lastRenderedPageBreak/>
        <w:t>According to whether they manage social-welfare or educational services (A-type social cooperatives), engage in any other activity—agricultural, manufacturing, or commercial—or provide services (other than social) for the work integration of disadvantaged people, Law 381 regulates two types of social cooperative (B-type social cooperatives). Both are entrepreneurial in character and get all or most of their money from selling goods and services. The latter have a specific focus on the employment of disadvantaged workers, who must make up at least 30% of their workforce and for whom the cooperatives are free from paying national insurance contributions. The former can only operate in the provision of social and educational services.</w:t>
      </w:r>
    </w:p>
    <w:p w14:paraId="2C3D03B1" w14:textId="77777777" w:rsidR="00F273E2" w:rsidRPr="0019132F" w:rsidRDefault="00F273E2" w:rsidP="007C788F">
      <w:pPr>
        <w:pStyle w:val="BodyText"/>
        <w:spacing w:line="360" w:lineRule="auto"/>
        <w:ind w:firstLine="567"/>
        <w:jc w:val="both"/>
        <w:rPr>
          <w:rFonts w:asciiTheme="majorHAnsi" w:hAnsiTheme="majorHAnsi" w:cstheme="minorHAnsi"/>
          <w:color w:val="000000" w:themeColor="text1"/>
          <w:w w:val="85"/>
        </w:rPr>
      </w:pPr>
    </w:p>
    <w:p w14:paraId="3BC356D9" w14:textId="77777777" w:rsidR="00B8067B" w:rsidRPr="0019132F" w:rsidRDefault="00B8067B" w:rsidP="007C788F">
      <w:pPr>
        <w:pStyle w:val="BodyText"/>
        <w:spacing w:line="360" w:lineRule="auto"/>
        <w:ind w:firstLine="567"/>
        <w:jc w:val="both"/>
        <w:rPr>
          <w:rFonts w:asciiTheme="majorHAnsi" w:hAnsiTheme="majorHAnsi" w:cstheme="minorHAnsi"/>
          <w:color w:val="000000" w:themeColor="text1"/>
          <w:w w:val="90"/>
        </w:rPr>
      </w:pPr>
      <w:r w:rsidRPr="0019132F">
        <w:rPr>
          <w:rFonts w:asciiTheme="majorHAnsi" w:hAnsiTheme="majorHAnsi" w:cstheme="minorHAnsi"/>
          <w:color w:val="000000" w:themeColor="text1"/>
          <w:w w:val="90"/>
        </w:rPr>
        <w:t xml:space="preserve">The law transcends organizational and legal borders to grant the legal status of social business to a variety of organizations, including associations, foundations, religious institutions, cooperatives, limited liability corporations, and shareholder firms. The law also stipulates </w:t>
      </w:r>
      <w:proofErr w:type="gramStart"/>
      <w:r w:rsidRPr="0019132F">
        <w:rPr>
          <w:rFonts w:asciiTheme="majorHAnsi" w:hAnsiTheme="majorHAnsi" w:cstheme="minorHAnsi"/>
          <w:color w:val="000000" w:themeColor="text1"/>
          <w:w w:val="90"/>
        </w:rPr>
        <w:t>that associations and foundations</w:t>
      </w:r>
      <w:proofErr w:type="gramEnd"/>
      <w:r w:rsidRPr="0019132F">
        <w:rPr>
          <w:rFonts w:asciiTheme="majorHAnsi" w:hAnsiTheme="majorHAnsi" w:cstheme="minorHAnsi"/>
          <w:color w:val="000000" w:themeColor="text1"/>
          <w:w w:val="90"/>
        </w:rPr>
        <w:t xml:space="preserve"> seeking to register as social enterprises must demonstrate their entrepreneurial nature; in contrast, joint-stock and limited liability companies seeking to obtain the status of social enterprises must adhere to certain requirements regarding the distribution of benefits (specifically, adhering to a total non-distribution constraint) and involvement of relevant stakeholders.</w:t>
      </w:r>
    </w:p>
    <w:p w14:paraId="4FE7897D" w14:textId="77777777" w:rsidR="00B8067B" w:rsidRPr="0019132F" w:rsidRDefault="00B8067B" w:rsidP="007C788F">
      <w:pPr>
        <w:pStyle w:val="BodyText"/>
        <w:tabs>
          <w:tab w:val="left" w:pos="9072"/>
        </w:tabs>
        <w:spacing w:line="360" w:lineRule="auto"/>
        <w:ind w:firstLine="567"/>
        <w:jc w:val="both"/>
        <w:rPr>
          <w:rFonts w:asciiTheme="majorHAnsi" w:hAnsiTheme="majorHAnsi" w:cstheme="minorHAnsi"/>
          <w:color w:val="000000" w:themeColor="text1"/>
          <w:w w:val="90"/>
        </w:rPr>
      </w:pPr>
      <w:r w:rsidRPr="0019132F">
        <w:rPr>
          <w:rFonts w:asciiTheme="majorHAnsi" w:hAnsiTheme="majorHAnsi" w:cstheme="minorHAnsi"/>
          <w:color w:val="000000" w:themeColor="text1"/>
          <w:w w:val="90"/>
        </w:rPr>
        <w:t xml:space="preserve">The rule has nevertheless encountered some opposition from qualifying organizations because of ingrained cultural preconceptions that prevent associations from being considered enterprises. </w:t>
      </w:r>
    </w:p>
    <w:p w14:paraId="00926545" w14:textId="77777777" w:rsidR="00B8067B" w:rsidRPr="0019132F" w:rsidRDefault="00B8067B" w:rsidP="007C788F">
      <w:pPr>
        <w:pStyle w:val="BodyText"/>
        <w:tabs>
          <w:tab w:val="left" w:pos="9072"/>
        </w:tabs>
        <w:spacing w:line="360" w:lineRule="auto"/>
        <w:ind w:firstLine="567"/>
        <w:jc w:val="both"/>
        <w:rPr>
          <w:rFonts w:asciiTheme="majorHAnsi" w:hAnsiTheme="majorHAnsi" w:cstheme="minorHAnsi"/>
          <w:color w:val="000000" w:themeColor="text1"/>
          <w:w w:val="90"/>
        </w:rPr>
      </w:pPr>
      <w:r w:rsidRPr="0019132F">
        <w:rPr>
          <w:rFonts w:asciiTheme="majorHAnsi" w:hAnsiTheme="majorHAnsi" w:cstheme="minorHAnsi"/>
          <w:color w:val="000000" w:themeColor="text1"/>
          <w:w w:val="90"/>
        </w:rPr>
        <w:t>Restrictions on the presence of volunteers and the involvement of commercial, for-profit, and public institutions in the governance of social businesses have sparked more opposition. Another two points worth mentioning are the higher expenses foundations and groups must pay to register as social companies and the absence of tax benefits, including those previously given to social cooperatives.</w:t>
      </w:r>
    </w:p>
    <w:p w14:paraId="0B43A7EA" w14:textId="6535583C" w:rsidR="007C788F" w:rsidRPr="0019132F" w:rsidRDefault="00CC680C" w:rsidP="007C788F">
      <w:pPr>
        <w:pStyle w:val="BodyText"/>
        <w:tabs>
          <w:tab w:val="left" w:pos="9072"/>
        </w:tabs>
        <w:spacing w:line="360" w:lineRule="auto"/>
        <w:ind w:firstLine="567"/>
        <w:jc w:val="both"/>
        <w:rPr>
          <w:rFonts w:asciiTheme="majorHAnsi" w:hAnsiTheme="majorHAnsi" w:cstheme="minorHAnsi"/>
          <w:color w:val="000000" w:themeColor="text1"/>
          <w:w w:val="85"/>
        </w:rPr>
      </w:pPr>
      <w:r w:rsidRPr="0019132F">
        <w:rPr>
          <w:rFonts w:asciiTheme="majorHAnsi" w:hAnsiTheme="majorHAnsi" w:cstheme="minorHAnsi"/>
          <w:b/>
          <w:bCs/>
          <w:color w:val="000000" w:themeColor="text1"/>
          <w:w w:val="85"/>
        </w:rPr>
        <w:t>Furthermore, social cooperatives are not automatically given the status of social enterprises by the law</w:t>
      </w:r>
      <w:r w:rsidRPr="0019132F">
        <w:rPr>
          <w:rFonts w:asciiTheme="majorHAnsi" w:hAnsiTheme="majorHAnsi" w:cstheme="minorHAnsi"/>
          <w:color w:val="000000" w:themeColor="text1"/>
          <w:w w:val="85"/>
        </w:rPr>
        <w:t>. They are permitted to register as long as they amend their bylaws to meet the new requirements, which include publishing a social balance sheet and increasing the involvement of the pertinent stakeholders. Because of this, the majority of social cooperatives, associations, and foundations have opted to carry on with business as usual and avoid registering as social businesses.</w:t>
      </w:r>
    </w:p>
    <w:p w14:paraId="4A86D867" w14:textId="77777777" w:rsidR="007C788F" w:rsidRPr="0019132F" w:rsidRDefault="007C788F">
      <w:pPr>
        <w:rPr>
          <w:rFonts w:asciiTheme="majorHAnsi" w:eastAsia="Trebuchet MS" w:hAnsiTheme="majorHAnsi" w:cstheme="minorHAnsi"/>
          <w:color w:val="000000" w:themeColor="text1"/>
          <w:w w:val="85"/>
          <w:sz w:val="24"/>
          <w:szCs w:val="24"/>
          <w:lang w:val="en-US"/>
        </w:rPr>
      </w:pPr>
      <w:r w:rsidRPr="0019132F">
        <w:rPr>
          <w:rFonts w:asciiTheme="majorHAnsi" w:hAnsiTheme="majorHAnsi" w:cstheme="minorHAnsi"/>
          <w:color w:val="000000" w:themeColor="text1"/>
          <w:w w:val="85"/>
          <w:sz w:val="24"/>
          <w:szCs w:val="24"/>
        </w:rPr>
        <w:br w:type="page"/>
      </w:r>
    </w:p>
    <w:p w14:paraId="3D8D770E" w14:textId="77777777" w:rsidR="00CC680C" w:rsidRPr="0019132F" w:rsidRDefault="00CC680C" w:rsidP="007C788F">
      <w:pPr>
        <w:spacing w:after="0" w:line="360" w:lineRule="auto"/>
        <w:ind w:firstLine="567"/>
        <w:jc w:val="both"/>
        <w:rPr>
          <w:rFonts w:asciiTheme="majorHAnsi" w:eastAsia="Trebuchet MS" w:hAnsiTheme="majorHAnsi" w:cstheme="minorHAnsi"/>
          <w:color w:val="000000" w:themeColor="text1"/>
          <w:w w:val="90"/>
          <w:sz w:val="24"/>
          <w:szCs w:val="24"/>
          <w:lang w:val="en-US"/>
        </w:rPr>
      </w:pPr>
      <w:r w:rsidRPr="0019132F">
        <w:rPr>
          <w:rFonts w:asciiTheme="majorHAnsi" w:eastAsia="Trebuchet MS" w:hAnsiTheme="majorHAnsi" w:cstheme="minorHAnsi"/>
          <w:color w:val="000000" w:themeColor="text1"/>
          <w:w w:val="90"/>
          <w:sz w:val="24"/>
          <w:szCs w:val="24"/>
          <w:lang w:val="en-US"/>
        </w:rPr>
        <w:lastRenderedPageBreak/>
        <w:t>The new chance provided by the law to obtain the legal status of a social enterprise has been disregarded by recently founded organizations that de facto operate as social enterprises.</w:t>
      </w:r>
    </w:p>
    <w:p w14:paraId="771D1828" w14:textId="77777777" w:rsidR="00CC680C" w:rsidRPr="0019132F" w:rsidRDefault="00CC680C" w:rsidP="007C788F">
      <w:pPr>
        <w:spacing w:after="0" w:line="360" w:lineRule="auto"/>
        <w:ind w:firstLine="567"/>
        <w:jc w:val="both"/>
        <w:rPr>
          <w:rFonts w:asciiTheme="majorHAnsi" w:eastAsia="Trebuchet MS" w:hAnsiTheme="majorHAnsi" w:cstheme="minorHAnsi"/>
          <w:color w:val="000000" w:themeColor="text1"/>
          <w:w w:val="90"/>
          <w:sz w:val="24"/>
          <w:szCs w:val="24"/>
          <w:lang w:val="en-US"/>
        </w:rPr>
      </w:pPr>
      <w:r w:rsidRPr="0019132F">
        <w:rPr>
          <w:rFonts w:asciiTheme="majorHAnsi" w:eastAsia="Trebuchet MS" w:hAnsiTheme="majorHAnsi" w:cstheme="minorHAnsi"/>
          <w:color w:val="000000" w:themeColor="text1"/>
          <w:w w:val="90"/>
          <w:sz w:val="24"/>
          <w:szCs w:val="24"/>
          <w:lang w:val="en-US"/>
        </w:rPr>
        <w:t>These patterns help to explain why, while the number of organizations legally recognized as social enterprises has remained relatively low, both in absolute terms and when compared to the number of organizations that could potentially qualify as social enterprises, over the intervening years de facto social enterprises have continued to grow in terms of numbers, turnover, and people employed.</w:t>
      </w:r>
    </w:p>
    <w:p w14:paraId="3234A461" w14:textId="77777777" w:rsidR="00DA26A8" w:rsidRPr="0019132F" w:rsidRDefault="00CC680C" w:rsidP="007C788F">
      <w:pPr>
        <w:spacing w:after="0" w:line="360" w:lineRule="auto"/>
        <w:ind w:firstLine="567"/>
        <w:jc w:val="both"/>
        <w:rPr>
          <w:rFonts w:asciiTheme="majorHAnsi" w:hAnsiTheme="majorHAnsi" w:cstheme="minorHAnsi"/>
          <w:color w:val="000000" w:themeColor="text1"/>
          <w:w w:val="95"/>
          <w:position w:val="8"/>
          <w:sz w:val="24"/>
          <w:szCs w:val="24"/>
        </w:rPr>
      </w:pPr>
      <w:r w:rsidRPr="0019132F">
        <w:rPr>
          <w:rFonts w:asciiTheme="majorHAnsi" w:hAnsiTheme="majorHAnsi" w:cstheme="minorHAnsi"/>
          <w:b/>
          <w:bCs/>
          <w:color w:val="000000" w:themeColor="text1"/>
          <w:w w:val="90"/>
          <w:sz w:val="24"/>
          <w:szCs w:val="24"/>
        </w:rPr>
        <w:t>Mutual aid societies were included to the Register of Social Enterprises in 2012 as well</w:t>
      </w:r>
      <w:r w:rsidRPr="0019132F">
        <w:rPr>
          <w:rFonts w:asciiTheme="majorHAnsi" w:hAnsiTheme="majorHAnsi" w:cstheme="minorHAnsi"/>
          <w:color w:val="000000" w:themeColor="text1"/>
          <w:w w:val="90"/>
          <w:sz w:val="24"/>
          <w:szCs w:val="24"/>
        </w:rPr>
        <w:t>. Prior to the 1978 reform that brought about a universal public health system, these organizations served as one of the cornerstones of the healthcare industry. After this reform, the majority of the medical services provided, the buildings possessed, and the staff members employed by mutual assistance societies were taken over by the government as part of the development of the Italian public health system. Only a few mutuals survived, continuing to be governed by Law 3818/1886 and offering comprehensive insurance services to their members.</w:t>
      </w:r>
      <w:r w:rsidR="00173794" w:rsidRPr="0019132F">
        <w:rPr>
          <w:rFonts w:asciiTheme="majorHAnsi" w:hAnsiTheme="majorHAnsi" w:cstheme="minorHAnsi"/>
          <w:color w:val="000000" w:themeColor="text1"/>
          <w:w w:val="85"/>
          <w:sz w:val="24"/>
          <w:szCs w:val="24"/>
        </w:rPr>
        <w:t xml:space="preserve"> </w:t>
      </w:r>
      <w:r w:rsidRPr="0019132F">
        <w:rPr>
          <w:rFonts w:asciiTheme="majorHAnsi" w:hAnsiTheme="majorHAnsi" w:cstheme="minorHAnsi"/>
          <w:color w:val="000000" w:themeColor="text1"/>
          <w:w w:val="85"/>
          <w:sz w:val="24"/>
          <w:szCs w:val="24"/>
        </w:rPr>
        <w:t>Following a steady rise in the demand for healthcare services and a decline in the public system's ability to cover those services, interest in these organizations has returned in recent decades, and new mutual health societies have been founded. Due to the government's renewed attention, mutual assistance societies were forced to register as social businesses under Legislative Decree 179/2012 and the Ministry of Economic Development's Decree of March 6, 2013, as a result of which they were given consideration.</w:t>
      </w:r>
    </w:p>
    <w:p w14:paraId="2892DBCE" w14:textId="7E5FF2E8" w:rsidR="00CC680C" w:rsidRPr="00000831" w:rsidRDefault="00CC680C" w:rsidP="007C788F">
      <w:pPr>
        <w:pStyle w:val="BodyText"/>
        <w:spacing w:line="360" w:lineRule="auto"/>
        <w:ind w:firstLine="567"/>
        <w:jc w:val="both"/>
        <w:rPr>
          <w:rFonts w:asciiTheme="majorHAnsi" w:hAnsiTheme="majorHAnsi" w:cstheme="minorHAnsi"/>
          <w:w w:val="90"/>
        </w:rPr>
      </w:pPr>
      <w:r w:rsidRPr="0019132F">
        <w:rPr>
          <w:rFonts w:asciiTheme="majorHAnsi" w:hAnsiTheme="majorHAnsi" w:cstheme="minorHAnsi"/>
          <w:color w:val="000000" w:themeColor="text1"/>
          <w:w w:val="90"/>
        </w:rPr>
        <w:t>Legislative Decrees 117/2017 (Code of the Third Sector) and 112/2017</w:t>
      </w:r>
      <w:r w:rsidRPr="00000831">
        <w:rPr>
          <w:rFonts w:asciiTheme="majorHAnsi" w:hAnsiTheme="majorHAnsi" w:cstheme="minorHAnsi"/>
          <w:w w:val="90"/>
        </w:rPr>
        <w:t>, which together restructure the "third sector," have lately been passed and brought about significant changes (Revision of the Social Enterprise Law).</w:t>
      </w:r>
    </w:p>
    <w:p w14:paraId="25073B04" w14:textId="5CBD990C" w:rsidR="00FA5F7E" w:rsidRPr="00000831" w:rsidRDefault="00FA5F7E" w:rsidP="007C788F">
      <w:pPr>
        <w:pStyle w:val="BodyText"/>
        <w:spacing w:line="360" w:lineRule="auto"/>
        <w:ind w:firstLine="567"/>
        <w:jc w:val="both"/>
        <w:rPr>
          <w:rFonts w:asciiTheme="majorHAnsi" w:hAnsiTheme="majorHAnsi" w:cstheme="minorHAnsi"/>
          <w:w w:val="85"/>
        </w:rPr>
      </w:pPr>
      <w:r w:rsidRPr="00000831">
        <w:rPr>
          <w:rFonts w:asciiTheme="majorHAnsi" w:hAnsiTheme="majorHAnsi" w:cstheme="minorHAnsi"/>
          <w:w w:val="85"/>
        </w:rPr>
        <w:t xml:space="preserve">According to the government, Law 106/2016 had </w:t>
      </w:r>
      <w:r w:rsidRPr="00000831">
        <w:rPr>
          <w:rFonts w:asciiTheme="majorHAnsi" w:hAnsiTheme="majorHAnsi" w:cstheme="minorHAnsi"/>
          <w:b/>
          <w:bCs/>
          <w:w w:val="85"/>
        </w:rPr>
        <w:t>main goal</w:t>
      </w:r>
      <w:r w:rsidRPr="00000831">
        <w:rPr>
          <w:rFonts w:asciiTheme="majorHAnsi" w:hAnsiTheme="majorHAnsi" w:cstheme="minorHAnsi"/>
          <w:w w:val="85"/>
        </w:rPr>
        <w:t xml:space="preserve"> to give the sector a common framework in order to overcome its fragmentation from various angles, in terms of organizational types (caused by the different legal forms that had been introduced in the previous decades on voluntary associations, social promotion associations, social cooperatives, and social enterprises, etc.), in terms of restrictions and support measures.</w:t>
      </w:r>
    </w:p>
    <w:p w14:paraId="216FBF61" w14:textId="3228C2C2" w:rsidR="00CC15A8" w:rsidRPr="0019132F" w:rsidRDefault="00CC15A8" w:rsidP="007C788F">
      <w:pPr>
        <w:pStyle w:val="BodyText"/>
        <w:tabs>
          <w:tab w:val="left" w:pos="8222"/>
        </w:tabs>
        <w:spacing w:line="360" w:lineRule="auto"/>
        <w:ind w:firstLine="567"/>
        <w:jc w:val="both"/>
        <w:rPr>
          <w:rFonts w:asciiTheme="majorHAnsi" w:hAnsiTheme="majorHAnsi" w:cstheme="minorHAnsi"/>
          <w:color w:val="000000" w:themeColor="text1"/>
          <w:w w:val="90"/>
        </w:rPr>
      </w:pPr>
      <w:r w:rsidRPr="00000831">
        <w:rPr>
          <w:rFonts w:asciiTheme="majorHAnsi" w:hAnsiTheme="majorHAnsi" w:cstheme="minorHAnsi"/>
          <w:w w:val="90"/>
        </w:rPr>
        <w:t xml:space="preserve">Legislative Decree 117/2017 gave the entire third sector a common framework. </w:t>
      </w:r>
      <w:r w:rsidRPr="0019132F">
        <w:rPr>
          <w:rFonts w:asciiTheme="majorHAnsi" w:hAnsiTheme="majorHAnsi" w:cstheme="minorHAnsi"/>
          <w:color w:val="000000" w:themeColor="text1"/>
          <w:w w:val="90"/>
        </w:rPr>
        <w:t xml:space="preserve">It outlines the requirements that third-sector organizations must meet in order to be recognized as a member of the sector, defines the terms "non-lucrative" and "general interest," lists the tasks that third-sector organizations are permitted to carry out (third-sector entity). The law defines and governs the following types of organizations: mutual aid societies, social promotion associations, </w:t>
      </w:r>
      <w:r w:rsidRPr="0019132F">
        <w:rPr>
          <w:rFonts w:asciiTheme="majorHAnsi" w:hAnsiTheme="majorHAnsi" w:cstheme="minorHAnsi"/>
          <w:color w:val="000000" w:themeColor="text1"/>
          <w:w w:val="90"/>
        </w:rPr>
        <w:lastRenderedPageBreak/>
        <w:t>charitable organizations, social businesses (including social cooperatives), and networks of third-sector organizations. Each of these forms is governed separately by the same decree, with the exception of social businesses, which are covered alone by decree 112/2017.</w:t>
      </w:r>
    </w:p>
    <w:p w14:paraId="60C4500F" w14:textId="77777777" w:rsidR="007C788F" w:rsidRPr="0019132F" w:rsidRDefault="007C788F" w:rsidP="007C788F">
      <w:pPr>
        <w:pStyle w:val="BodyText"/>
        <w:tabs>
          <w:tab w:val="left" w:pos="8222"/>
        </w:tabs>
        <w:spacing w:line="360" w:lineRule="auto"/>
        <w:ind w:firstLine="567"/>
        <w:jc w:val="both"/>
        <w:rPr>
          <w:rFonts w:asciiTheme="majorHAnsi" w:hAnsiTheme="majorHAnsi" w:cstheme="minorHAnsi"/>
          <w:color w:val="000000" w:themeColor="text1"/>
          <w:w w:val="90"/>
        </w:rPr>
      </w:pPr>
    </w:p>
    <w:p w14:paraId="772C76F5" w14:textId="77777777" w:rsidR="007C788F" w:rsidRPr="0019132F" w:rsidRDefault="00CC15A8" w:rsidP="007C788F">
      <w:pPr>
        <w:pStyle w:val="BodyText"/>
        <w:tabs>
          <w:tab w:val="left" w:pos="8222"/>
        </w:tabs>
        <w:spacing w:line="360" w:lineRule="auto"/>
        <w:ind w:firstLine="567"/>
        <w:jc w:val="both"/>
        <w:rPr>
          <w:rFonts w:asciiTheme="majorHAnsi" w:hAnsiTheme="majorHAnsi" w:cstheme="minorHAnsi"/>
          <w:color w:val="000000" w:themeColor="text1"/>
          <w:w w:val="90"/>
        </w:rPr>
      </w:pPr>
      <w:r w:rsidRPr="0019132F">
        <w:rPr>
          <w:rFonts w:asciiTheme="majorHAnsi" w:hAnsiTheme="majorHAnsi" w:cstheme="minorHAnsi"/>
          <w:b/>
          <w:bCs/>
          <w:color w:val="000000" w:themeColor="text1"/>
          <w:w w:val="90"/>
        </w:rPr>
        <w:t>A social enterprise is now described as</w:t>
      </w:r>
      <w:r w:rsidRPr="0019132F">
        <w:rPr>
          <w:rFonts w:asciiTheme="majorHAnsi" w:hAnsiTheme="majorHAnsi" w:cstheme="minorHAnsi"/>
          <w:color w:val="000000" w:themeColor="text1"/>
          <w:w w:val="90"/>
        </w:rPr>
        <w:t xml:space="preserve"> a "private organization that runs entrepreneurial activities for civic, solidarity, and social utility purposes and allocates profits primarily to achieve its corporate purpose by adopting responsible and transparent management modalities and favoring the greatest possible participation of employees, users, and other interested stakeholders," in accordance with Laws 118/2005 and 106/2016 as well as the operational definition of the EU.</w:t>
      </w:r>
    </w:p>
    <w:p w14:paraId="3E433F6B" w14:textId="77777777" w:rsidR="007C788F" w:rsidRPr="0019132F" w:rsidRDefault="007C788F" w:rsidP="007C788F">
      <w:pPr>
        <w:pStyle w:val="BodyText"/>
        <w:tabs>
          <w:tab w:val="left" w:pos="8222"/>
        </w:tabs>
        <w:spacing w:line="360" w:lineRule="auto"/>
        <w:ind w:firstLine="567"/>
        <w:jc w:val="both"/>
        <w:rPr>
          <w:rFonts w:asciiTheme="majorHAnsi" w:hAnsiTheme="majorHAnsi" w:cstheme="minorHAnsi"/>
          <w:b/>
          <w:bCs/>
          <w:color w:val="000000" w:themeColor="text1"/>
          <w:spacing w:val="-1"/>
          <w:w w:val="90"/>
        </w:rPr>
      </w:pPr>
    </w:p>
    <w:p w14:paraId="4186D7B6" w14:textId="2C8D27F9" w:rsidR="006C5760" w:rsidRPr="0019132F" w:rsidRDefault="006C5760" w:rsidP="007C788F">
      <w:pPr>
        <w:pStyle w:val="BodyText"/>
        <w:tabs>
          <w:tab w:val="left" w:pos="8222"/>
        </w:tabs>
        <w:spacing w:line="360" w:lineRule="auto"/>
        <w:ind w:firstLine="567"/>
        <w:jc w:val="both"/>
        <w:rPr>
          <w:rFonts w:asciiTheme="majorHAnsi" w:hAnsiTheme="majorHAnsi" w:cstheme="minorHAnsi"/>
          <w:color w:val="000000" w:themeColor="text1"/>
        </w:rPr>
      </w:pPr>
      <w:r w:rsidRPr="0019132F">
        <w:rPr>
          <w:rFonts w:asciiTheme="majorHAnsi" w:hAnsiTheme="majorHAnsi" w:cstheme="minorHAnsi"/>
          <w:b/>
          <w:bCs/>
          <w:color w:val="000000" w:themeColor="text1"/>
          <w:spacing w:val="-1"/>
          <w:w w:val="90"/>
        </w:rPr>
        <w:t>The new regulation protects social enterprise's non-profit goal</w:t>
      </w:r>
      <w:r w:rsidRPr="0019132F">
        <w:rPr>
          <w:rFonts w:asciiTheme="majorHAnsi" w:hAnsiTheme="majorHAnsi" w:cstheme="minorHAnsi"/>
          <w:color w:val="000000" w:themeColor="text1"/>
          <w:spacing w:val="-1"/>
          <w:w w:val="90"/>
        </w:rPr>
        <w:t xml:space="preserve"> (and its belonging to the third sector). It also introduces some significant novelties at the same time:</w:t>
      </w:r>
    </w:p>
    <w:p w14:paraId="6D0E4093" w14:textId="77777777" w:rsidR="006369DA" w:rsidRPr="0019132F" w:rsidRDefault="006369DA" w:rsidP="007C788F">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pacing w:val="-1"/>
          <w:w w:val="90"/>
          <w:sz w:val="24"/>
          <w:szCs w:val="24"/>
        </w:rPr>
        <w:t>- It substitutes a set of compensation caps, akin to the regulations governing social cooperatives, for the total distribution constraint. In more detail, social enterprises that have been incorporated as cooperatives, limited liability companies, or shareholder companies are now permitted to distribute up to 50% of the profits made in a given year to investors (or donate them to other third-sector organizations), but at least 50% of the profits made must be reinvested in the social enterprise, and the assets must remain locked. Social businesses incorporated as associations and foundations are subject to the total distribution;</w:t>
      </w:r>
    </w:p>
    <w:p w14:paraId="56D030FA" w14:textId="77777777" w:rsidR="00146363" w:rsidRPr="0019132F" w:rsidRDefault="00146363" w:rsidP="007C788F">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0"/>
          <w:sz w:val="24"/>
          <w:szCs w:val="24"/>
        </w:rPr>
        <w:t>In order to promote the adoption of more inclusive governance models, it permits the appointment of members from both private businesses and public authorities to the boards of social enterprises without allowing them to lead or preside over those boards;</w:t>
      </w:r>
    </w:p>
    <w:p w14:paraId="7DE2B1FE" w14:textId="77777777" w:rsidR="007C788F" w:rsidRPr="0019132F" w:rsidRDefault="00146363" w:rsidP="007C788F">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85"/>
          <w:sz w:val="24"/>
          <w:szCs w:val="24"/>
        </w:rPr>
        <w:t>It also provides for the identification of benefits based on the level of disadvantage such workers suffer. - It broadens the fields of engagement and the categories of disadvantaged workers incorporated. Community broadcasting, development cooperation, fair trade, social housing, services for migrants and refugees, microcredit services, social agriculture, organization and management of non-professional sports, and re-use and re-qualification of premises seized from organized crime are additional sectors of activity compared to the 2005/2006 regulation.</w:t>
      </w:r>
    </w:p>
    <w:p w14:paraId="54E3B569" w14:textId="77777777" w:rsidR="007C788F" w:rsidRPr="0019132F" w:rsidRDefault="007C788F">
      <w:pPr>
        <w:rPr>
          <w:rFonts w:asciiTheme="majorHAnsi" w:hAnsiTheme="majorHAnsi" w:cstheme="minorHAnsi"/>
          <w:color w:val="000000" w:themeColor="text1"/>
          <w:sz w:val="24"/>
          <w:szCs w:val="24"/>
          <w:lang w:val="en-US"/>
        </w:rPr>
      </w:pPr>
      <w:r w:rsidRPr="0019132F">
        <w:rPr>
          <w:rFonts w:asciiTheme="majorHAnsi" w:hAnsiTheme="majorHAnsi" w:cstheme="minorHAnsi"/>
          <w:color w:val="000000" w:themeColor="text1"/>
          <w:sz w:val="24"/>
          <w:szCs w:val="24"/>
        </w:rPr>
        <w:br w:type="page"/>
      </w:r>
    </w:p>
    <w:p w14:paraId="3F520663" w14:textId="7CD36557" w:rsidR="00973EB2" w:rsidRPr="0019132F" w:rsidRDefault="009F76C2" w:rsidP="007C788F">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85"/>
          <w:sz w:val="24"/>
          <w:szCs w:val="24"/>
        </w:rPr>
        <w:lastRenderedPageBreak/>
        <w:t>- It openly recognizes all social cooperatives as social businesses (without altering their bylaws), but it only broadens their activity to a few sectors (health and training), preventing them from operating in all the other sectors where other social enterprises are permitted to do so. To put it another way, social cooperatives continue to focus exclusively on the delivery of welfare services.</w:t>
      </w:r>
    </w:p>
    <w:p w14:paraId="13308649" w14:textId="652E6127" w:rsidR="009F76C2" w:rsidRPr="0019132F" w:rsidRDefault="009F76C2" w:rsidP="007C788F">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0"/>
          <w:sz w:val="24"/>
          <w:szCs w:val="24"/>
        </w:rPr>
        <w:t>It provides other targeted measures aimed at luring investments and recognizes tax exemption for non-distributed profits (in accordance with the social cooperative fiscal rule currently in effect).</w:t>
      </w:r>
    </w:p>
    <w:p w14:paraId="4CECBD55" w14:textId="77777777" w:rsidR="00973EB2" w:rsidRPr="0019132F" w:rsidRDefault="00973EB2" w:rsidP="007C788F">
      <w:pPr>
        <w:pStyle w:val="BodyText"/>
        <w:spacing w:line="360" w:lineRule="auto"/>
        <w:ind w:right="141"/>
        <w:jc w:val="both"/>
        <w:rPr>
          <w:rFonts w:asciiTheme="majorHAnsi" w:hAnsiTheme="majorHAnsi" w:cstheme="minorHAnsi"/>
          <w:color w:val="000000" w:themeColor="text1"/>
          <w:w w:val="85"/>
        </w:rPr>
      </w:pPr>
    </w:p>
    <w:p w14:paraId="479C6002" w14:textId="48CBC90C" w:rsidR="009F76C2" w:rsidRPr="0019132F" w:rsidRDefault="009F76C2" w:rsidP="007C788F">
      <w:pPr>
        <w:pStyle w:val="BodyText"/>
        <w:spacing w:line="360" w:lineRule="auto"/>
        <w:ind w:right="141" w:firstLine="360"/>
        <w:jc w:val="both"/>
        <w:rPr>
          <w:rFonts w:asciiTheme="majorHAnsi" w:hAnsiTheme="majorHAnsi" w:cstheme="minorHAnsi"/>
          <w:color w:val="000000" w:themeColor="text1"/>
          <w:w w:val="85"/>
        </w:rPr>
      </w:pPr>
      <w:r w:rsidRPr="0019132F">
        <w:rPr>
          <w:rFonts w:asciiTheme="majorHAnsi" w:hAnsiTheme="majorHAnsi" w:cstheme="minorHAnsi"/>
          <w:color w:val="000000" w:themeColor="text1"/>
          <w:w w:val="85"/>
        </w:rPr>
        <w:t>The law stipulates that third-sector organizations that operate like enterprises (i.e., commercial revenue exceeds revenue derived from other sources, like donations and subsidies), although adoption of the qualification of social enterprise remains voluntary, must adhere to the rules applied by the Civil Code to all types of enterprises.</w:t>
      </w:r>
    </w:p>
    <w:p w14:paraId="551BFD20" w14:textId="77777777" w:rsidR="00A55084" w:rsidRPr="0019132F" w:rsidRDefault="009F76C2" w:rsidP="007C788F">
      <w:pPr>
        <w:pStyle w:val="BodyText"/>
        <w:spacing w:line="360" w:lineRule="auto"/>
        <w:ind w:right="141" w:firstLine="360"/>
        <w:jc w:val="both"/>
        <w:rPr>
          <w:rFonts w:asciiTheme="majorHAnsi" w:hAnsiTheme="majorHAnsi" w:cstheme="minorHAnsi"/>
          <w:color w:val="000000" w:themeColor="text1"/>
          <w:w w:val="85"/>
        </w:rPr>
      </w:pPr>
      <w:r w:rsidRPr="0019132F">
        <w:rPr>
          <w:rFonts w:asciiTheme="majorHAnsi" w:hAnsiTheme="majorHAnsi" w:cstheme="minorHAnsi"/>
          <w:b/>
          <w:bCs/>
          <w:color w:val="000000" w:themeColor="text1"/>
          <w:w w:val="90"/>
        </w:rPr>
        <w:t>A new legal structure was established by Law 208/2015</w:t>
      </w:r>
      <w:r w:rsidRPr="0019132F">
        <w:rPr>
          <w:rFonts w:asciiTheme="majorHAnsi" w:hAnsiTheme="majorHAnsi" w:cstheme="minorHAnsi"/>
          <w:color w:val="000000" w:themeColor="text1"/>
          <w:w w:val="90"/>
        </w:rPr>
        <w:t xml:space="preserve"> during the ratification of Law 106/2016. (</w:t>
      </w:r>
      <w:proofErr w:type="gramStart"/>
      <w:r w:rsidRPr="0019132F">
        <w:rPr>
          <w:rFonts w:asciiTheme="majorHAnsi" w:hAnsiTheme="majorHAnsi" w:cstheme="minorHAnsi"/>
          <w:color w:val="000000" w:themeColor="text1"/>
          <w:w w:val="90"/>
        </w:rPr>
        <w:t>referred</w:t>
      </w:r>
      <w:proofErr w:type="gramEnd"/>
      <w:r w:rsidRPr="0019132F">
        <w:rPr>
          <w:rFonts w:asciiTheme="majorHAnsi" w:hAnsiTheme="majorHAnsi" w:cstheme="minorHAnsi"/>
          <w:color w:val="000000" w:themeColor="text1"/>
          <w:w w:val="90"/>
        </w:rPr>
        <w:t xml:space="preserve"> to as the Stability </w:t>
      </w:r>
      <w:proofErr w:type="spellStart"/>
      <w:r w:rsidRPr="0019132F">
        <w:rPr>
          <w:rFonts w:asciiTheme="majorHAnsi" w:hAnsiTheme="majorHAnsi" w:cstheme="minorHAnsi"/>
          <w:color w:val="000000" w:themeColor="text1"/>
          <w:w w:val="90"/>
        </w:rPr>
        <w:t>Act</w:t>
      </w:r>
      <w:proofErr w:type="spellEnd"/>
      <w:r w:rsidRPr="0019132F">
        <w:rPr>
          <w:rFonts w:asciiTheme="majorHAnsi" w:hAnsiTheme="majorHAnsi" w:cstheme="minorHAnsi"/>
          <w:color w:val="000000" w:themeColor="text1"/>
          <w:w w:val="90"/>
        </w:rPr>
        <w:t xml:space="preserve"> 2016). </w:t>
      </w:r>
      <w:r w:rsidRPr="0019132F">
        <w:rPr>
          <w:rFonts w:asciiTheme="majorHAnsi" w:hAnsiTheme="majorHAnsi" w:cstheme="minorHAnsi"/>
          <w:b/>
          <w:bCs/>
          <w:color w:val="000000" w:themeColor="text1"/>
          <w:w w:val="90"/>
        </w:rPr>
        <w:t>The designation of "benefit company" (</w:t>
      </w:r>
      <w:proofErr w:type="spellStart"/>
      <w:r w:rsidRPr="0019132F">
        <w:rPr>
          <w:rFonts w:asciiTheme="majorHAnsi" w:hAnsiTheme="majorHAnsi" w:cstheme="minorHAnsi"/>
          <w:b/>
          <w:bCs/>
          <w:color w:val="000000" w:themeColor="text1"/>
          <w:w w:val="90"/>
        </w:rPr>
        <w:t>società</w:t>
      </w:r>
      <w:proofErr w:type="spellEnd"/>
      <w:r w:rsidRPr="0019132F">
        <w:rPr>
          <w:rFonts w:asciiTheme="majorHAnsi" w:hAnsiTheme="majorHAnsi" w:cstheme="minorHAnsi"/>
          <w:b/>
          <w:bCs/>
          <w:color w:val="000000" w:themeColor="text1"/>
          <w:w w:val="90"/>
        </w:rPr>
        <w:t xml:space="preserve"> benefit) was introduced by this new law</w:t>
      </w:r>
      <w:r w:rsidRPr="0019132F">
        <w:rPr>
          <w:rFonts w:asciiTheme="majorHAnsi" w:hAnsiTheme="majorHAnsi" w:cstheme="minorHAnsi"/>
          <w:color w:val="000000" w:themeColor="text1"/>
          <w:w w:val="90"/>
        </w:rPr>
        <w:t>. This law allows any business that jointly pursues a financial goal and one or more common benefits to qualify as a "benefit company." Benefit corporations cannot be categorized as social enterprises since they do not adhere to the non-profit distribution constraint and are not required to have inclusive governance. They can be seen as a type of mark intended to express adherence to specific corporate social responsibility criteria given that they are governed by law.</w:t>
      </w:r>
    </w:p>
    <w:p w14:paraId="2DCA8AA5" w14:textId="77777777" w:rsidR="009F76C2" w:rsidRPr="0019132F" w:rsidRDefault="009F76C2" w:rsidP="007C788F">
      <w:pPr>
        <w:pStyle w:val="BodyText"/>
        <w:spacing w:line="360" w:lineRule="auto"/>
        <w:ind w:right="141"/>
        <w:jc w:val="both"/>
        <w:rPr>
          <w:rFonts w:asciiTheme="majorHAnsi" w:hAnsiTheme="majorHAnsi" w:cstheme="minorHAnsi"/>
          <w:color w:val="000000" w:themeColor="text1"/>
          <w:w w:val="85"/>
        </w:rPr>
      </w:pPr>
    </w:p>
    <w:p w14:paraId="4E35A37F" w14:textId="77777777" w:rsidR="009F76C2" w:rsidRPr="0019132F" w:rsidRDefault="009F76C2" w:rsidP="007C788F">
      <w:pPr>
        <w:pStyle w:val="BodyText"/>
        <w:spacing w:line="360" w:lineRule="auto"/>
        <w:ind w:right="141"/>
        <w:jc w:val="both"/>
        <w:rPr>
          <w:rFonts w:asciiTheme="majorHAnsi" w:hAnsiTheme="majorHAnsi" w:cstheme="minorHAnsi"/>
          <w:color w:val="000000" w:themeColor="text1"/>
        </w:rPr>
      </w:pPr>
    </w:p>
    <w:p w14:paraId="7ACE2AE1" w14:textId="2F542746" w:rsidR="00E43DA3" w:rsidRPr="0019132F" w:rsidRDefault="00E43DA3" w:rsidP="007C788F">
      <w:pPr>
        <w:spacing w:after="0"/>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br w:type="page"/>
      </w:r>
    </w:p>
    <w:p w14:paraId="4A737EE6" w14:textId="77777777" w:rsidR="00A55084" w:rsidRPr="0019132F" w:rsidRDefault="00A55084" w:rsidP="007C788F">
      <w:pPr>
        <w:tabs>
          <w:tab w:val="left" w:pos="7221"/>
        </w:tabs>
        <w:spacing w:after="0" w:line="360" w:lineRule="auto"/>
        <w:ind w:firstLine="567"/>
        <w:rPr>
          <w:rFonts w:asciiTheme="majorHAnsi" w:hAnsiTheme="majorHAnsi" w:cstheme="minorHAnsi"/>
          <w:color w:val="000000" w:themeColor="text1"/>
          <w:sz w:val="24"/>
          <w:szCs w:val="24"/>
        </w:rPr>
      </w:pPr>
    </w:p>
    <w:p w14:paraId="3425D866" w14:textId="354B04C9" w:rsidR="00044DF3" w:rsidRPr="0019132F" w:rsidRDefault="00044DF3" w:rsidP="007C788F">
      <w:pPr>
        <w:pStyle w:val="Heading1"/>
        <w:spacing w:before="0" w:line="360" w:lineRule="auto"/>
        <w:ind w:left="708"/>
        <w:rPr>
          <w:sz w:val="24"/>
          <w:szCs w:val="24"/>
        </w:rPr>
      </w:pPr>
      <w:bookmarkStart w:id="7" w:name="_Toc142316344"/>
      <w:r w:rsidRPr="0019132F">
        <w:rPr>
          <w:sz w:val="24"/>
          <w:szCs w:val="24"/>
        </w:rPr>
        <w:t>Legal aspects in Greece</w:t>
      </w:r>
      <w:bookmarkEnd w:id="7"/>
    </w:p>
    <w:p w14:paraId="52260A08" w14:textId="68B5516C" w:rsidR="00E43DA3" w:rsidRPr="0019132F" w:rsidRDefault="00E43DA3" w:rsidP="007C788F">
      <w:pPr>
        <w:pStyle w:val="BodyText"/>
        <w:spacing w:line="360" w:lineRule="auto"/>
        <w:ind w:firstLine="567"/>
        <w:jc w:val="both"/>
        <w:rPr>
          <w:rFonts w:asciiTheme="majorHAnsi" w:hAnsiTheme="majorHAnsi" w:cstheme="minorHAnsi"/>
          <w:color w:val="000000" w:themeColor="text1"/>
          <w:w w:val="85"/>
        </w:rPr>
      </w:pPr>
    </w:p>
    <w:p w14:paraId="0F017C12" w14:textId="77777777" w:rsidR="007C788F" w:rsidRPr="0019132F" w:rsidRDefault="007C788F" w:rsidP="007C788F">
      <w:pPr>
        <w:pStyle w:val="BodyText"/>
        <w:spacing w:line="360" w:lineRule="auto"/>
        <w:ind w:firstLine="567"/>
        <w:jc w:val="both"/>
        <w:rPr>
          <w:rFonts w:asciiTheme="majorHAnsi" w:hAnsiTheme="majorHAnsi" w:cstheme="minorHAnsi"/>
          <w:color w:val="000000" w:themeColor="text1"/>
          <w:w w:val="85"/>
        </w:rPr>
      </w:pPr>
    </w:p>
    <w:p w14:paraId="6259971B" w14:textId="73E27817" w:rsidR="00876D3A" w:rsidRPr="0019132F" w:rsidRDefault="00876D3A" w:rsidP="007C788F">
      <w:pPr>
        <w:pStyle w:val="BodyText"/>
        <w:spacing w:line="360" w:lineRule="auto"/>
        <w:ind w:firstLine="567"/>
        <w:jc w:val="both"/>
        <w:rPr>
          <w:rFonts w:asciiTheme="majorHAnsi" w:hAnsiTheme="majorHAnsi" w:cstheme="minorHAnsi"/>
          <w:color w:val="000000" w:themeColor="text1"/>
          <w:w w:val="85"/>
        </w:rPr>
      </w:pPr>
      <w:r w:rsidRPr="0019132F">
        <w:rPr>
          <w:rFonts w:asciiTheme="majorHAnsi" w:hAnsiTheme="majorHAnsi" w:cstheme="minorHAnsi"/>
          <w:b/>
          <w:bCs/>
          <w:color w:val="000000" w:themeColor="text1"/>
          <w:w w:val="85"/>
        </w:rPr>
        <w:t>Greek social businesses' legal development can be divided into three main phases.</w:t>
      </w:r>
      <w:r w:rsidRPr="0019132F">
        <w:rPr>
          <w:rFonts w:asciiTheme="majorHAnsi" w:hAnsiTheme="majorHAnsi" w:cstheme="minorHAnsi"/>
          <w:color w:val="000000" w:themeColor="text1"/>
          <w:w w:val="85"/>
        </w:rPr>
        <w:t xml:space="preserve"> The establishment of numerous </w:t>
      </w:r>
      <w:proofErr w:type="gramStart"/>
      <w:r w:rsidRPr="0019132F">
        <w:rPr>
          <w:rFonts w:asciiTheme="majorHAnsi" w:hAnsiTheme="majorHAnsi" w:cstheme="minorHAnsi"/>
          <w:color w:val="000000" w:themeColor="text1"/>
          <w:w w:val="85"/>
        </w:rPr>
        <w:t>legislation</w:t>
      </w:r>
      <w:proofErr w:type="gramEnd"/>
      <w:r w:rsidRPr="0019132F">
        <w:rPr>
          <w:rFonts w:asciiTheme="majorHAnsi" w:hAnsiTheme="majorHAnsi" w:cstheme="minorHAnsi"/>
          <w:color w:val="000000" w:themeColor="text1"/>
          <w:w w:val="85"/>
        </w:rPr>
        <w:t xml:space="preserve"> was what defined its </w:t>
      </w:r>
      <w:r w:rsidRPr="0019132F">
        <w:rPr>
          <w:rFonts w:asciiTheme="majorHAnsi" w:hAnsiTheme="majorHAnsi" w:cstheme="minorHAnsi"/>
          <w:b/>
          <w:bCs/>
          <w:color w:val="000000" w:themeColor="text1"/>
          <w:w w:val="85"/>
        </w:rPr>
        <w:t>initial, early period</w:t>
      </w:r>
      <w:r w:rsidRPr="0019132F">
        <w:rPr>
          <w:rFonts w:asciiTheme="majorHAnsi" w:hAnsiTheme="majorHAnsi" w:cstheme="minorHAnsi"/>
          <w:color w:val="000000" w:themeColor="text1"/>
          <w:w w:val="85"/>
        </w:rPr>
        <w:t>. The fragmentation of the relevant laws and the lack of any clear mention of the terms "social entrepreneurship," "social enterprise," "social economy," and "social and solidarity economy" are some of its fundamental characteristics.</w:t>
      </w:r>
    </w:p>
    <w:p w14:paraId="2206C8D1" w14:textId="77777777" w:rsidR="00876D3A" w:rsidRPr="0019132F" w:rsidRDefault="00876D3A" w:rsidP="007C788F">
      <w:pPr>
        <w:pStyle w:val="BodyText"/>
        <w:spacing w:line="360" w:lineRule="auto"/>
        <w:ind w:firstLine="567"/>
        <w:jc w:val="both"/>
        <w:rPr>
          <w:rFonts w:asciiTheme="majorHAnsi" w:hAnsiTheme="majorHAnsi" w:cstheme="minorHAnsi"/>
          <w:color w:val="000000" w:themeColor="text1"/>
        </w:rPr>
      </w:pPr>
      <w:r w:rsidRPr="0019132F">
        <w:rPr>
          <w:rFonts w:asciiTheme="majorHAnsi" w:hAnsiTheme="majorHAnsi" w:cstheme="minorHAnsi"/>
          <w:b/>
          <w:bCs/>
          <w:color w:val="000000" w:themeColor="text1"/>
        </w:rPr>
        <w:t>The official institutionalization of social economy and social entrepreneurship under Law 4019/2011 marked a significant turning point in the legal development of Greek social enterprises</w:t>
      </w:r>
      <w:r w:rsidRPr="0019132F">
        <w:rPr>
          <w:rFonts w:asciiTheme="majorHAnsi" w:hAnsiTheme="majorHAnsi" w:cstheme="minorHAnsi"/>
          <w:color w:val="000000" w:themeColor="text1"/>
        </w:rPr>
        <w:t>. This new legislation, which was passed at the same time as the Greek crisis got worse, new social movements emerged, and people began experimenting with alternative economies and forms of solidarity (</w:t>
      </w:r>
      <w:proofErr w:type="spellStart"/>
      <w:r w:rsidRPr="0019132F">
        <w:rPr>
          <w:rFonts w:asciiTheme="majorHAnsi" w:hAnsiTheme="majorHAnsi" w:cstheme="minorHAnsi"/>
          <w:color w:val="000000" w:themeColor="text1"/>
        </w:rPr>
        <w:t>Varvarousis</w:t>
      </w:r>
      <w:proofErr w:type="spellEnd"/>
      <w:r w:rsidRPr="0019132F">
        <w:rPr>
          <w:rFonts w:asciiTheme="majorHAnsi" w:hAnsiTheme="majorHAnsi" w:cstheme="minorHAnsi"/>
          <w:color w:val="000000" w:themeColor="text1"/>
        </w:rPr>
        <w:t xml:space="preserve"> and Kallis, 2017), spawned an increase in social enterprises (</w:t>
      </w:r>
      <w:proofErr w:type="spellStart"/>
      <w:r w:rsidRPr="0019132F">
        <w:rPr>
          <w:rFonts w:asciiTheme="majorHAnsi" w:hAnsiTheme="majorHAnsi" w:cstheme="minorHAnsi"/>
          <w:color w:val="000000" w:themeColor="text1"/>
        </w:rPr>
        <w:t>Varvarousis</w:t>
      </w:r>
      <w:proofErr w:type="spellEnd"/>
      <w:r w:rsidRPr="0019132F">
        <w:rPr>
          <w:rFonts w:asciiTheme="majorHAnsi" w:hAnsiTheme="majorHAnsi" w:cstheme="minorHAnsi"/>
          <w:color w:val="000000" w:themeColor="text1"/>
        </w:rPr>
        <w:t xml:space="preserve"> et al., 2018), expanded activities across almost all economic sectors, and the discovery of legislative gaps and unmet needs. As a result, this stage could be referred to as "</w:t>
      </w:r>
      <w:r w:rsidRPr="0019132F">
        <w:rPr>
          <w:rFonts w:asciiTheme="majorHAnsi" w:hAnsiTheme="majorHAnsi" w:cstheme="minorHAnsi"/>
          <w:b/>
          <w:bCs/>
          <w:color w:val="000000" w:themeColor="text1"/>
        </w:rPr>
        <w:t>transitional</w:t>
      </w:r>
      <w:r w:rsidRPr="0019132F">
        <w:rPr>
          <w:rFonts w:asciiTheme="majorHAnsi" w:hAnsiTheme="majorHAnsi" w:cstheme="minorHAnsi"/>
          <w:color w:val="000000" w:themeColor="text1"/>
        </w:rPr>
        <w:t>" because of its brief existence and crucial part in developing an experimental method.</w:t>
      </w:r>
    </w:p>
    <w:p w14:paraId="7952C3E0" w14:textId="77777777" w:rsidR="00E256CE" w:rsidRPr="0019132F" w:rsidRDefault="006A122D" w:rsidP="007C788F">
      <w:pPr>
        <w:pStyle w:val="BodyText"/>
        <w:spacing w:line="360" w:lineRule="auto"/>
        <w:ind w:firstLine="567"/>
        <w:jc w:val="both"/>
        <w:rPr>
          <w:rFonts w:asciiTheme="majorHAnsi" w:hAnsiTheme="majorHAnsi" w:cstheme="minorHAnsi"/>
          <w:color w:val="000000" w:themeColor="text1"/>
        </w:rPr>
      </w:pPr>
      <w:r w:rsidRPr="0019132F">
        <w:rPr>
          <w:rFonts w:asciiTheme="majorHAnsi" w:hAnsiTheme="majorHAnsi" w:cstheme="minorHAnsi"/>
          <w:b/>
          <w:bCs/>
          <w:color w:val="000000" w:themeColor="text1"/>
          <w:w w:val="91"/>
        </w:rPr>
        <w:t>With the introduction of Law 4430 in 2016, the third phase began.</w:t>
      </w:r>
      <w:r w:rsidRPr="0019132F">
        <w:rPr>
          <w:rFonts w:asciiTheme="majorHAnsi" w:hAnsiTheme="majorHAnsi" w:cstheme="minorHAnsi"/>
          <w:color w:val="000000" w:themeColor="text1"/>
          <w:w w:val="91"/>
        </w:rPr>
        <w:t xml:space="preserve"> Its primary characteristics are on the consolidation of social companies as alternatives to the business-as-usual paradigm and their spread into new economic sectors. Greek law was updated by Law 4430/2016, which also added a number of new concepts and mechanisms for measuring the effectiveness of social businesses.</w:t>
      </w:r>
      <w:r w:rsidRPr="0019132F">
        <w:rPr>
          <w:rFonts w:asciiTheme="majorHAnsi" w:hAnsiTheme="majorHAnsi"/>
          <w:color w:val="000000" w:themeColor="text1"/>
        </w:rPr>
        <w:t xml:space="preserve"> </w:t>
      </w:r>
      <w:r w:rsidRPr="0019132F">
        <w:rPr>
          <w:rFonts w:asciiTheme="majorHAnsi" w:hAnsiTheme="majorHAnsi" w:cstheme="minorHAnsi"/>
          <w:color w:val="000000" w:themeColor="text1"/>
          <w:w w:val="85"/>
        </w:rPr>
        <w:t xml:space="preserve">Additionally, it introduced the "worker cooperatives" legal form, separated the social enterprise legal form from SSE status, and improved a number of concepts that were initially presented under Law 4019/2011. Additionally, it paved the way for the possible fusion of the nation's disjointed social enterprise legislation. Despite the numerous advances brought about by Law 4430/2016, it should be highlighted that its immediate and long-term effects are still debatable as of this </w:t>
      </w:r>
      <w:proofErr w:type="spellStart"/>
      <w:proofErr w:type="gramStart"/>
      <w:r w:rsidRPr="0019132F">
        <w:rPr>
          <w:rFonts w:asciiTheme="majorHAnsi" w:hAnsiTheme="majorHAnsi" w:cstheme="minorHAnsi"/>
          <w:color w:val="000000" w:themeColor="text1"/>
          <w:w w:val="85"/>
        </w:rPr>
        <w:t>writing.</w:t>
      </w:r>
      <w:r w:rsidR="00E256CE" w:rsidRPr="0019132F">
        <w:rPr>
          <w:rFonts w:asciiTheme="majorHAnsi" w:hAnsiTheme="majorHAnsi" w:cstheme="minorHAnsi"/>
          <w:color w:val="000000" w:themeColor="text1"/>
          <w:w w:val="85"/>
        </w:rPr>
        <w:t>The</w:t>
      </w:r>
      <w:proofErr w:type="spellEnd"/>
      <w:proofErr w:type="gramEnd"/>
      <w:r w:rsidR="00E256CE" w:rsidRPr="0019132F">
        <w:rPr>
          <w:rFonts w:asciiTheme="majorHAnsi" w:hAnsiTheme="majorHAnsi" w:cstheme="minorHAnsi"/>
          <w:color w:val="000000" w:themeColor="text1"/>
          <w:spacing w:val="9"/>
          <w:w w:val="85"/>
        </w:rPr>
        <w:t xml:space="preserve"> </w:t>
      </w:r>
      <w:r w:rsidR="00E256CE" w:rsidRPr="0019132F">
        <w:rPr>
          <w:rFonts w:asciiTheme="majorHAnsi" w:hAnsiTheme="majorHAnsi" w:cstheme="minorHAnsi"/>
          <w:color w:val="000000" w:themeColor="text1"/>
          <w:w w:val="85"/>
        </w:rPr>
        <w:t>following</w:t>
      </w:r>
      <w:r w:rsidR="00E256CE" w:rsidRPr="0019132F">
        <w:rPr>
          <w:rFonts w:asciiTheme="majorHAnsi" w:hAnsiTheme="majorHAnsi" w:cstheme="minorHAnsi"/>
          <w:color w:val="000000" w:themeColor="text1"/>
          <w:spacing w:val="9"/>
          <w:w w:val="85"/>
        </w:rPr>
        <w:t xml:space="preserve"> </w:t>
      </w:r>
      <w:r w:rsidR="00E256CE" w:rsidRPr="0019132F">
        <w:rPr>
          <w:rFonts w:asciiTheme="majorHAnsi" w:hAnsiTheme="majorHAnsi" w:cstheme="minorHAnsi"/>
          <w:color w:val="000000" w:themeColor="text1"/>
          <w:w w:val="85"/>
        </w:rPr>
        <w:t>is</w:t>
      </w:r>
      <w:r w:rsidR="00E256CE" w:rsidRPr="0019132F">
        <w:rPr>
          <w:rFonts w:asciiTheme="majorHAnsi" w:hAnsiTheme="majorHAnsi" w:cstheme="minorHAnsi"/>
          <w:color w:val="000000" w:themeColor="text1"/>
          <w:spacing w:val="9"/>
          <w:w w:val="85"/>
        </w:rPr>
        <w:t xml:space="preserve"> </w:t>
      </w:r>
      <w:r w:rsidR="00E256CE" w:rsidRPr="0019132F">
        <w:rPr>
          <w:rFonts w:asciiTheme="majorHAnsi" w:hAnsiTheme="majorHAnsi" w:cstheme="minorHAnsi"/>
          <w:color w:val="000000" w:themeColor="text1"/>
          <w:w w:val="85"/>
        </w:rPr>
        <w:t>an</w:t>
      </w:r>
      <w:r w:rsidR="00E256CE" w:rsidRPr="0019132F">
        <w:rPr>
          <w:rFonts w:asciiTheme="majorHAnsi" w:hAnsiTheme="majorHAnsi" w:cstheme="minorHAnsi"/>
          <w:color w:val="000000" w:themeColor="text1"/>
          <w:spacing w:val="9"/>
          <w:w w:val="85"/>
        </w:rPr>
        <w:t xml:space="preserve"> </w:t>
      </w:r>
      <w:r w:rsidR="00E256CE" w:rsidRPr="0019132F">
        <w:rPr>
          <w:rFonts w:asciiTheme="majorHAnsi" w:hAnsiTheme="majorHAnsi" w:cstheme="minorHAnsi"/>
          <w:color w:val="000000" w:themeColor="text1"/>
          <w:w w:val="85"/>
        </w:rPr>
        <w:t>analytical</w:t>
      </w:r>
      <w:r w:rsidR="00E256CE" w:rsidRPr="0019132F">
        <w:rPr>
          <w:rFonts w:asciiTheme="majorHAnsi" w:hAnsiTheme="majorHAnsi" w:cstheme="minorHAnsi"/>
          <w:color w:val="000000" w:themeColor="text1"/>
          <w:spacing w:val="9"/>
          <w:w w:val="85"/>
        </w:rPr>
        <w:t xml:space="preserve"> </w:t>
      </w:r>
      <w:r w:rsidR="00E256CE" w:rsidRPr="0019132F">
        <w:rPr>
          <w:rFonts w:asciiTheme="majorHAnsi" w:hAnsiTheme="majorHAnsi" w:cstheme="minorHAnsi"/>
          <w:color w:val="000000" w:themeColor="text1"/>
          <w:w w:val="85"/>
        </w:rPr>
        <w:t>description</w:t>
      </w:r>
      <w:r w:rsidR="00E256CE" w:rsidRPr="0019132F">
        <w:rPr>
          <w:rFonts w:asciiTheme="majorHAnsi" w:hAnsiTheme="majorHAnsi" w:cstheme="minorHAnsi"/>
          <w:color w:val="000000" w:themeColor="text1"/>
          <w:spacing w:val="9"/>
          <w:w w:val="85"/>
        </w:rPr>
        <w:t xml:space="preserve"> </w:t>
      </w:r>
      <w:r w:rsidR="00E256CE" w:rsidRPr="0019132F">
        <w:rPr>
          <w:rFonts w:asciiTheme="majorHAnsi" w:hAnsiTheme="majorHAnsi" w:cstheme="minorHAnsi"/>
          <w:color w:val="000000" w:themeColor="text1"/>
          <w:w w:val="85"/>
        </w:rPr>
        <w:t>of</w:t>
      </w:r>
      <w:r w:rsidR="00E256CE" w:rsidRPr="0019132F">
        <w:rPr>
          <w:rFonts w:asciiTheme="majorHAnsi" w:hAnsiTheme="majorHAnsi" w:cstheme="minorHAnsi"/>
          <w:color w:val="000000" w:themeColor="text1"/>
          <w:spacing w:val="9"/>
          <w:w w:val="85"/>
        </w:rPr>
        <w:t xml:space="preserve"> </w:t>
      </w:r>
      <w:r w:rsidR="00E256CE" w:rsidRPr="0019132F">
        <w:rPr>
          <w:rFonts w:asciiTheme="majorHAnsi" w:hAnsiTheme="majorHAnsi" w:cstheme="minorHAnsi"/>
          <w:color w:val="000000" w:themeColor="text1"/>
          <w:w w:val="85"/>
        </w:rPr>
        <w:t>each</w:t>
      </w:r>
      <w:r w:rsidR="00E256CE" w:rsidRPr="0019132F">
        <w:rPr>
          <w:rFonts w:asciiTheme="majorHAnsi" w:hAnsiTheme="majorHAnsi" w:cstheme="minorHAnsi"/>
          <w:color w:val="000000" w:themeColor="text1"/>
          <w:spacing w:val="9"/>
          <w:w w:val="85"/>
        </w:rPr>
        <w:t xml:space="preserve"> </w:t>
      </w:r>
      <w:r w:rsidR="00E256CE" w:rsidRPr="0019132F">
        <w:rPr>
          <w:rFonts w:asciiTheme="majorHAnsi" w:hAnsiTheme="majorHAnsi" w:cstheme="minorHAnsi"/>
          <w:color w:val="000000" w:themeColor="text1"/>
          <w:w w:val="85"/>
        </w:rPr>
        <w:t>stage:</w:t>
      </w:r>
    </w:p>
    <w:p w14:paraId="7731734A" w14:textId="4BD8088F" w:rsidR="00E43DA3" w:rsidRPr="0019132F" w:rsidRDefault="00E43DA3" w:rsidP="007C788F">
      <w:pPr>
        <w:spacing w:after="0"/>
        <w:rPr>
          <w:rFonts w:asciiTheme="majorHAnsi" w:eastAsia="Trebuchet MS" w:hAnsiTheme="majorHAnsi" w:cstheme="minorHAnsi"/>
          <w:color w:val="000000" w:themeColor="text1"/>
          <w:sz w:val="24"/>
          <w:szCs w:val="24"/>
          <w:lang w:val="en-US"/>
        </w:rPr>
      </w:pPr>
      <w:r w:rsidRPr="0019132F">
        <w:rPr>
          <w:rFonts w:asciiTheme="majorHAnsi" w:hAnsiTheme="majorHAnsi" w:cstheme="minorHAnsi"/>
          <w:color w:val="000000" w:themeColor="text1"/>
          <w:sz w:val="24"/>
          <w:szCs w:val="24"/>
        </w:rPr>
        <w:br w:type="page"/>
      </w:r>
    </w:p>
    <w:p w14:paraId="39CD28F8" w14:textId="77777777" w:rsidR="00E256CE" w:rsidRPr="0019132F" w:rsidRDefault="00E256CE" w:rsidP="007C788F">
      <w:pPr>
        <w:pStyle w:val="BodyText"/>
        <w:spacing w:line="360" w:lineRule="auto"/>
        <w:rPr>
          <w:rFonts w:asciiTheme="majorHAnsi" w:hAnsiTheme="majorHAnsi" w:cstheme="minorHAnsi"/>
          <w:color w:val="000000" w:themeColor="text1"/>
        </w:rPr>
      </w:pPr>
    </w:p>
    <w:p w14:paraId="3F20D518" w14:textId="77777777" w:rsidR="00E256CE" w:rsidRPr="0019132F" w:rsidRDefault="00E256CE" w:rsidP="007C788F">
      <w:pPr>
        <w:widowControl w:val="0"/>
        <w:tabs>
          <w:tab w:val="left" w:pos="2098"/>
        </w:tabs>
        <w:autoSpaceDE w:val="0"/>
        <w:autoSpaceDN w:val="0"/>
        <w:spacing w:after="0" w:line="360" w:lineRule="auto"/>
        <w:ind w:left="567"/>
        <w:rPr>
          <w:rFonts w:asciiTheme="majorHAnsi" w:hAnsiTheme="majorHAnsi" w:cstheme="minorHAnsi"/>
          <w:b/>
          <w:bCs/>
          <w:color w:val="000000" w:themeColor="text1"/>
          <w:sz w:val="24"/>
          <w:szCs w:val="24"/>
        </w:rPr>
      </w:pPr>
      <w:r w:rsidRPr="0019132F">
        <w:rPr>
          <w:rFonts w:asciiTheme="majorHAnsi" w:hAnsiTheme="majorHAnsi" w:cstheme="minorHAnsi"/>
          <w:b/>
          <w:bCs/>
          <w:color w:val="000000" w:themeColor="text1"/>
          <w:w w:val="95"/>
          <w:sz w:val="24"/>
          <w:szCs w:val="24"/>
        </w:rPr>
        <w:t>Early</w:t>
      </w:r>
      <w:r w:rsidRPr="0019132F">
        <w:rPr>
          <w:rFonts w:asciiTheme="majorHAnsi" w:hAnsiTheme="majorHAnsi" w:cstheme="minorHAnsi"/>
          <w:b/>
          <w:bCs/>
          <w:color w:val="000000" w:themeColor="text1"/>
          <w:spacing w:val="-15"/>
          <w:w w:val="95"/>
          <w:sz w:val="24"/>
          <w:szCs w:val="24"/>
        </w:rPr>
        <w:t xml:space="preserve"> </w:t>
      </w:r>
      <w:r w:rsidRPr="0019132F">
        <w:rPr>
          <w:rFonts w:asciiTheme="majorHAnsi" w:hAnsiTheme="majorHAnsi" w:cstheme="minorHAnsi"/>
          <w:b/>
          <w:bCs/>
          <w:color w:val="000000" w:themeColor="text1"/>
          <w:w w:val="95"/>
          <w:sz w:val="24"/>
          <w:szCs w:val="24"/>
        </w:rPr>
        <w:t>phase</w:t>
      </w:r>
    </w:p>
    <w:p w14:paraId="699BD341" w14:textId="77777777" w:rsidR="007A55A1" w:rsidRPr="0019132F" w:rsidRDefault="007A55A1" w:rsidP="007C788F">
      <w:pPr>
        <w:pStyle w:val="BodyText"/>
        <w:spacing w:line="360" w:lineRule="auto"/>
        <w:ind w:firstLine="567"/>
        <w:jc w:val="both"/>
        <w:rPr>
          <w:rFonts w:asciiTheme="majorHAnsi" w:hAnsiTheme="majorHAnsi" w:cstheme="minorHAnsi"/>
          <w:color w:val="000000" w:themeColor="text1"/>
          <w:w w:val="85"/>
        </w:rPr>
      </w:pPr>
      <w:r w:rsidRPr="0019132F">
        <w:rPr>
          <w:rFonts w:asciiTheme="majorHAnsi" w:hAnsiTheme="majorHAnsi" w:cstheme="minorHAnsi"/>
          <w:color w:val="000000" w:themeColor="text1"/>
          <w:w w:val="85"/>
        </w:rPr>
        <w:t>The 11th Article of the Greek Constitution, which granted citizens the "freedom to combine," a provision that is still in effect today, is where social enterprises and cooperatives are first mentioned in passing in Greek law.</w:t>
      </w:r>
    </w:p>
    <w:p w14:paraId="1A046724" w14:textId="77777777" w:rsidR="00B44375" w:rsidRPr="0019132F" w:rsidRDefault="00B44375" w:rsidP="007C788F">
      <w:pPr>
        <w:pStyle w:val="BodyText"/>
        <w:spacing w:line="360" w:lineRule="auto"/>
        <w:ind w:firstLine="567"/>
        <w:jc w:val="both"/>
        <w:rPr>
          <w:rFonts w:asciiTheme="majorHAnsi" w:hAnsiTheme="majorHAnsi" w:cstheme="minorHAnsi"/>
          <w:color w:val="000000" w:themeColor="text1"/>
          <w:spacing w:val="-1"/>
          <w:w w:val="95"/>
        </w:rPr>
      </w:pPr>
      <w:r w:rsidRPr="0019132F">
        <w:rPr>
          <w:rFonts w:asciiTheme="majorHAnsi" w:hAnsiTheme="majorHAnsi" w:cstheme="minorHAnsi"/>
          <w:color w:val="000000" w:themeColor="text1"/>
          <w:spacing w:val="-1"/>
          <w:w w:val="95"/>
        </w:rPr>
        <w:t>The first cooperative-specific statute, which covers both agricultural and civil organizations, was passed in 1915. The 95 articles in Law 602/1915 are thought to be highly innovative for the period (</w:t>
      </w:r>
      <w:proofErr w:type="spellStart"/>
      <w:r w:rsidRPr="0019132F">
        <w:rPr>
          <w:rFonts w:asciiTheme="majorHAnsi" w:hAnsiTheme="majorHAnsi" w:cstheme="minorHAnsi"/>
          <w:color w:val="000000" w:themeColor="text1"/>
          <w:spacing w:val="-1"/>
          <w:w w:val="95"/>
        </w:rPr>
        <w:t>Kontogeorgos</w:t>
      </w:r>
      <w:proofErr w:type="spellEnd"/>
      <w:r w:rsidRPr="0019132F">
        <w:rPr>
          <w:rFonts w:asciiTheme="majorHAnsi" w:hAnsiTheme="majorHAnsi" w:cstheme="minorHAnsi"/>
          <w:color w:val="000000" w:themeColor="text1"/>
          <w:spacing w:val="-1"/>
          <w:w w:val="95"/>
        </w:rPr>
        <w:t xml:space="preserve"> and </w:t>
      </w:r>
      <w:proofErr w:type="spellStart"/>
      <w:r w:rsidRPr="0019132F">
        <w:rPr>
          <w:rFonts w:asciiTheme="majorHAnsi" w:hAnsiTheme="majorHAnsi" w:cstheme="minorHAnsi"/>
          <w:color w:val="000000" w:themeColor="text1"/>
          <w:spacing w:val="-1"/>
          <w:w w:val="95"/>
        </w:rPr>
        <w:t>Sergaki</w:t>
      </w:r>
      <w:proofErr w:type="spellEnd"/>
      <w:r w:rsidRPr="0019132F">
        <w:rPr>
          <w:rFonts w:asciiTheme="majorHAnsi" w:hAnsiTheme="majorHAnsi" w:cstheme="minorHAnsi"/>
          <w:color w:val="000000" w:themeColor="text1"/>
          <w:spacing w:val="-1"/>
          <w:w w:val="95"/>
        </w:rPr>
        <w:t xml:space="preserve"> 2015). It promoted the formation of cooperatives and allowed other kinds of legal entities to transition into cooperatives. Law 602/1915 also made an effort to shield producers and consumers from the prolonged exploitation that intermediaries inflicted and from the usury that was prevalent at the time.</w:t>
      </w:r>
    </w:p>
    <w:p w14:paraId="35F59397" w14:textId="77777777" w:rsidR="003F456C" w:rsidRPr="0019132F" w:rsidRDefault="003F456C" w:rsidP="007C788F">
      <w:pPr>
        <w:pStyle w:val="BodyText"/>
        <w:spacing w:line="360" w:lineRule="auto"/>
        <w:ind w:firstLine="567"/>
        <w:jc w:val="both"/>
        <w:rPr>
          <w:rFonts w:asciiTheme="majorHAnsi" w:hAnsiTheme="majorHAnsi" w:cstheme="minorHAnsi"/>
          <w:color w:val="000000" w:themeColor="text1"/>
          <w:w w:val="90"/>
        </w:rPr>
      </w:pPr>
      <w:r w:rsidRPr="0019132F">
        <w:rPr>
          <w:rFonts w:asciiTheme="majorHAnsi" w:hAnsiTheme="majorHAnsi" w:cstheme="minorHAnsi"/>
          <w:color w:val="000000" w:themeColor="text1"/>
          <w:w w:val="90"/>
        </w:rPr>
        <w:t>Between 1975 and 1995, a sizable number of cooperative-related laws were passed, with questionable results. For instance, Law 921/1979 simultaneously repealed the clause that forbade professional politicians from joining cooperatives and introduced women's agrotourism cooperatives as well as a number of other features related to local development and culture. As a result, many cooperatives lost their autonomy, which encouraged political corruption and nepotism (</w:t>
      </w:r>
      <w:proofErr w:type="spellStart"/>
      <w:r w:rsidRPr="0019132F">
        <w:rPr>
          <w:rFonts w:asciiTheme="majorHAnsi" w:hAnsiTheme="majorHAnsi" w:cstheme="minorHAnsi"/>
          <w:color w:val="000000" w:themeColor="text1"/>
          <w:w w:val="90"/>
        </w:rPr>
        <w:t>Kontogeorgos</w:t>
      </w:r>
      <w:proofErr w:type="spellEnd"/>
      <w:r w:rsidRPr="0019132F">
        <w:rPr>
          <w:rFonts w:asciiTheme="majorHAnsi" w:hAnsiTheme="majorHAnsi" w:cstheme="minorHAnsi"/>
          <w:color w:val="000000" w:themeColor="text1"/>
          <w:w w:val="90"/>
        </w:rPr>
        <w:t xml:space="preserve"> and </w:t>
      </w:r>
      <w:proofErr w:type="spellStart"/>
      <w:r w:rsidRPr="0019132F">
        <w:rPr>
          <w:rFonts w:asciiTheme="majorHAnsi" w:hAnsiTheme="majorHAnsi" w:cstheme="minorHAnsi"/>
          <w:color w:val="000000" w:themeColor="text1"/>
          <w:w w:val="90"/>
        </w:rPr>
        <w:t>Sergaki</w:t>
      </w:r>
      <w:proofErr w:type="spellEnd"/>
      <w:r w:rsidRPr="0019132F">
        <w:rPr>
          <w:rFonts w:asciiTheme="majorHAnsi" w:hAnsiTheme="majorHAnsi" w:cstheme="minorHAnsi"/>
          <w:color w:val="000000" w:themeColor="text1"/>
          <w:w w:val="90"/>
        </w:rPr>
        <w:t xml:space="preserve"> 2015).</w:t>
      </w:r>
    </w:p>
    <w:p w14:paraId="292BD495" w14:textId="77777777" w:rsidR="00E256CE" w:rsidRPr="0019132F" w:rsidRDefault="003511E8" w:rsidP="007C788F">
      <w:pPr>
        <w:pStyle w:val="BodyText"/>
        <w:spacing w:line="360" w:lineRule="auto"/>
        <w:ind w:firstLine="567"/>
        <w:rPr>
          <w:rFonts w:asciiTheme="majorHAnsi" w:hAnsiTheme="majorHAnsi" w:cstheme="minorHAnsi"/>
          <w:color w:val="000000" w:themeColor="text1"/>
          <w:w w:val="85"/>
        </w:rPr>
      </w:pPr>
      <w:r w:rsidRPr="0019132F">
        <w:rPr>
          <w:rFonts w:asciiTheme="majorHAnsi" w:hAnsiTheme="majorHAnsi" w:cstheme="minorHAnsi"/>
          <w:color w:val="000000" w:themeColor="text1"/>
          <w:w w:val="85"/>
        </w:rPr>
        <w:t xml:space="preserve">In addition, Law 1667/1986, which altered how civil cooperatives operate and is still in effect today, and Law 2716/99, which created </w:t>
      </w:r>
      <w:proofErr w:type="spellStart"/>
      <w:r w:rsidRPr="0019132F">
        <w:rPr>
          <w:rFonts w:asciiTheme="majorHAnsi" w:hAnsiTheme="majorHAnsi" w:cstheme="minorHAnsi"/>
          <w:color w:val="000000" w:themeColor="text1"/>
          <w:w w:val="85"/>
        </w:rPr>
        <w:t>KoiSPEs</w:t>
      </w:r>
      <w:proofErr w:type="spellEnd"/>
      <w:r w:rsidRPr="0019132F">
        <w:rPr>
          <w:rFonts w:asciiTheme="majorHAnsi" w:hAnsiTheme="majorHAnsi" w:cstheme="minorHAnsi"/>
          <w:color w:val="000000" w:themeColor="text1"/>
          <w:w w:val="85"/>
        </w:rPr>
        <w:t>, are two more notable pieces of law from the decades that followed.</w:t>
      </w:r>
    </w:p>
    <w:p w14:paraId="118731F9" w14:textId="77777777" w:rsidR="003511E8" w:rsidRPr="0019132F" w:rsidRDefault="003511E8" w:rsidP="007C788F">
      <w:pPr>
        <w:pStyle w:val="BodyText"/>
        <w:spacing w:line="360" w:lineRule="auto"/>
        <w:rPr>
          <w:rFonts w:asciiTheme="majorHAnsi" w:hAnsiTheme="majorHAnsi" w:cstheme="minorHAnsi"/>
          <w:color w:val="000000" w:themeColor="text1"/>
        </w:rPr>
      </w:pPr>
    </w:p>
    <w:p w14:paraId="0A94C8C5" w14:textId="77777777" w:rsidR="00E256CE" w:rsidRPr="0019132F" w:rsidRDefault="00E256CE" w:rsidP="007C788F">
      <w:pPr>
        <w:widowControl w:val="0"/>
        <w:tabs>
          <w:tab w:val="left" w:pos="2098"/>
        </w:tabs>
        <w:autoSpaceDE w:val="0"/>
        <w:autoSpaceDN w:val="0"/>
        <w:spacing w:after="0" w:line="360" w:lineRule="auto"/>
        <w:ind w:left="567"/>
        <w:rPr>
          <w:rFonts w:asciiTheme="majorHAnsi" w:hAnsiTheme="majorHAnsi" w:cstheme="minorHAnsi"/>
          <w:b/>
          <w:bCs/>
          <w:color w:val="000000" w:themeColor="text1"/>
          <w:sz w:val="24"/>
          <w:szCs w:val="24"/>
        </w:rPr>
      </w:pPr>
      <w:r w:rsidRPr="0019132F">
        <w:rPr>
          <w:rFonts w:asciiTheme="majorHAnsi" w:hAnsiTheme="majorHAnsi" w:cstheme="minorHAnsi"/>
          <w:b/>
          <w:bCs/>
          <w:color w:val="000000" w:themeColor="text1"/>
          <w:w w:val="90"/>
          <w:sz w:val="24"/>
          <w:szCs w:val="24"/>
        </w:rPr>
        <w:t>Transitional</w:t>
      </w:r>
      <w:r w:rsidRPr="0019132F">
        <w:rPr>
          <w:rFonts w:asciiTheme="majorHAnsi" w:hAnsiTheme="majorHAnsi" w:cstheme="minorHAnsi"/>
          <w:b/>
          <w:bCs/>
          <w:color w:val="000000" w:themeColor="text1"/>
          <w:spacing w:val="12"/>
          <w:w w:val="90"/>
          <w:sz w:val="24"/>
          <w:szCs w:val="24"/>
        </w:rPr>
        <w:t xml:space="preserve"> </w:t>
      </w:r>
      <w:r w:rsidRPr="0019132F">
        <w:rPr>
          <w:rFonts w:asciiTheme="majorHAnsi" w:hAnsiTheme="majorHAnsi" w:cstheme="minorHAnsi"/>
          <w:b/>
          <w:bCs/>
          <w:color w:val="000000" w:themeColor="text1"/>
          <w:w w:val="90"/>
          <w:sz w:val="24"/>
          <w:szCs w:val="24"/>
        </w:rPr>
        <w:t>phase</w:t>
      </w:r>
    </w:p>
    <w:p w14:paraId="7D380218" w14:textId="77777777" w:rsidR="007C788F" w:rsidRPr="0019132F" w:rsidRDefault="007C788F" w:rsidP="007C788F">
      <w:pPr>
        <w:widowControl w:val="0"/>
        <w:tabs>
          <w:tab w:val="left" w:pos="851"/>
          <w:tab w:val="left" w:pos="2552"/>
        </w:tabs>
        <w:autoSpaceDE w:val="0"/>
        <w:autoSpaceDN w:val="0"/>
        <w:spacing w:after="0" w:line="360" w:lineRule="auto"/>
        <w:ind w:firstLine="567"/>
        <w:jc w:val="both"/>
        <w:rPr>
          <w:rFonts w:asciiTheme="majorHAnsi" w:eastAsia="Trebuchet MS" w:hAnsiTheme="majorHAnsi" w:cstheme="minorHAnsi"/>
          <w:color w:val="000000" w:themeColor="text1"/>
          <w:w w:val="90"/>
          <w:sz w:val="24"/>
          <w:szCs w:val="24"/>
        </w:rPr>
      </w:pPr>
    </w:p>
    <w:p w14:paraId="08E6E099" w14:textId="36A5443F" w:rsidR="003511E8" w:rsidRPr="0019132F" w:rsidRDefault="003511E8" w:rsidP="007C788F">
      <w:pPr>
        <w:widowControl w:val="0"/>
        <w:tabs>
          <w:tab w:val="left" w:pos="851"/>
          <w:tab w:val="left" w:pos="2552"/>
        </w:tabs>
        <w:autoSpaceDE w:val="0"/>
        <w:autoSpaceDN w:val="0"/>
        <w:spacing w:after="0" w:line="360" w:lineRule="auto"/>
        <w:ind w:firstLine="567"/>
        <w:jc w:val="both"/>
        <w:rPr>
          <w:rFonts w:asciiTheme="majorHAnsi" w:hAnsiTheme="majorHAnsi" w:cstheme="minorHAnsi"/>
          <w:color w:val="000000" w:themeColor="text1"/>
          <w:sz w:val="24"/>
          <w:szCs w:val="24"/>
        </w:rPr>
      </w:pPr>
      <w:r w:rsidRPr="0019132F">
        <w:rPr>
          <w:rFonts w:asciiTheme="majorHAnsi" w:eastAsia="Trebuchet MS" w:hAnsiTheme="majorHAnsi" w:cstheme="minorHAnsi"/>
          <w:color w:val="000000" w:themeColor="text1"/>
          <w:w w:val="90"/>
          <w:sz w:val="24"/>
          <w:szCs w:val="24"/>
        </w:rPr>
        <w:t>The passage of Law 4019/2011, which for the first time institutionalized social entrepreneurship and the social economy in Greece, marked a turning point in the history of social companies there. Law 4019/2011 introduced the following legal formations in more detail:</w:t>
      </w:r>
    </w:p>
    <w:p w14:paraId="1C42F572" w14:textId="02D4A4EB" w:rsidR="00241321" w:rsidRPr="0019132F" w:rsidRDefault="003511E8" w:rsidP="007C788F">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w w:val="95"/>
          <w:sz w:val="24"/>
          <w:szCs w:val="24"/>
        </w:rPr>
      </w:pPr>
      <w:r w:rsidRPr="0019132F">
        <w:rPr>
          <w:rFonts w:asciiTheme="majorHAnsi" w:hAnsiTheme="majorHAnsi" w:cstheme="minorHAnsi"/>
          <w:color w:val="000000" w:themeColor="text1"/>
          <w:w w:val="95"/>
          <w:sz w:val="24"/>
          <w:szCs w:val="24"/>
        </w:rPr>
        <w:t xml:space="preserve">- </w:t>
      </w:r>
      <w:r w:rsidRPr="0019132F">
        <w:rPr>
          <w:rFonts w:asciiTheme="majorHAnsi" w:hAnsiTheme="majorHAnsi" w:cstheme="minorHAnsi"/>
          <w:b/>
          <w:bCs/>
          <w:color w:val="000000" w:themeColor="text1"/>
          <w:w w:val="95"/>
          <w:sz w:val="24"/>
          <w:szCs w:val="24"/>
        </w:rPr>
        <w:t>Social Cooperative Enterprises for Inclusion</w:t>
      </w:r>
      <w:r w:rsidRPr="0019132F">
        <w:rPr>
          <w:rFonts w:asciiTheme="majorHAnsi" w:hAnsiTheme="majorHAnsi" w:cstheme="minorHAnsi"/>
          <w:color w:val="000000" w:themeColor="text1"/>
          <w:w w:val="95"/>
          <w:sz w:val="24"/>
          <w:szCs w:val="24"/>
        </w:rPr>
        <w:t xml:space="preserve"> (</w:t>
      </w:r>
      <w:proofErr w:type="spellStart"/>
      <w:r w:rsidRPr="0019132F">
        <w:rPr>
          <w:rFonts w:asciiTheme="majorHAnsi" w:hAnsiTheme="majorHAnsi" w:cstheme="minorHAnsi"/>
          <w:color w:val="000000" w:themeColor="text1"/>
          <w:w w:val="95"/>
          <w:sz w:val="24"/>
          <w:szCs w:val="24"/>
        </w:rPr>
        <w:t>KoinSEp</w:t>
      </w:r>
      <w:proofErr w:type="spellEnd"/>
      <w:r w:rsidRPr="0019132F">
        <w:rPr>
          <w:rFonts w:asciiTheme="majorHAnsi" w:hAnsiTheme="majorHAnsi" w:cstheme="minorHAnsi"/>
          <w:color w:val="000000" w:themeColor="text1"/>
          <w:w w:val="95"/>
          <w:sz w:val="24"/>
          <w:szCs w:val="24"/>
        </w:rPr>
        <w:t xml:space="preserve"> </w:t>
      </w:r>
      <w:proofErr w:type="spellStart"/>
      <w:r w:rsidRPr="0019132F">
        <w:rPr>
          <w:rFonts w:asciiTheme="majorHAnsi" w:hAnsiTheme="majorHAnsi" w:cstheme="minorHAnsi"/>
          <w:color w:val="000000" w:themeColor="text1"/>
          <w:w w:val="95"/>
          <w:sz w:val="24"/>
          <w:szCs w:val="24"/>
        </w:rPr>
        <w:t>Entaxis</w:t>
      </w:r>
      <w:proofErr w:type="spellEnd"/>
      <w:r w:rsidRPr="0019132F">
        <w:rPr>
          <w:rFonts w:asciiTheme="majorHAnsi" w:hAnsiTheme="majorHAnsi" w:cstheme="minorHAnsi"/>
          <w:color w:val="000000" w:themeColor="text1"/>
          <w:w w:val="95"/>
          <w:sz w:val="24"/>
          <w:szCs w:val="24"/>
        </w:rPr>
        <w:t>), which aims to include at-risk populations on a social and economic level (e.g., disabled persons, drug addicts or former drug addicts and young offenders). These businesses must employ at least 40% members of socially vulnerable groups.</w:t>
      </w:r>
    </w:p>
    <w:p w14:paraId="32C78092" w14:textId="77777777" w:rsidR="00241321" w:rsidRPr="0019132F" w:rsidRDefault="00241321" w:rsidP="007C788F">
      <w:pPr>
        <w:spacing w:after="0"/>
        <w:rPr>
          <w:rFonts w:asciiTheme="majorHAnsi" w:hAnsiTheme="majorHAnsi" w:cstheme="minorHAnsi"/>
          <w:color w:val="000000" w:themeColor="text1"/>
          <w:w w:val="95"/>
          <w:sz w:val="24"/>
          <w:szCs w:val="24"/>
          <w:lang w:val="en-US"/>
        </w:rPr>
      </w:pPr>
      <w:r w:rsidRPr="0019132F">
        <w:rPr>
          <w:rFonts w:asciiTheme="majorHAnsi" w:hAnsiTheme="majorHAnsi" w:cstheme="minorHAnsi"/>
          <w:color w:val="000000" w:themeColor="text1"/>
          <w:w w:val="95"/>
          <w:sz w:val="24"/>
          <w:szCs w:val="24"/>
        </w:rPr>
        <w:br w:type="page"/>
      </w:r>
    </w:p>
    <w:p w14:paraId="12D7FB69" w14:textId="77777777" w:rsidR="003511E8" w:rsidRPr="0019132F" w:rsidRDefault="003511E8" w:rsidP="007C788F">
      <w:pPr>
        <w:pStyle w:val="ListParagraph"/>
        <w:widowControl w:val="0"/>
        <w:tabs>
          <w:tab w:val="left" w:pos="851"/>
        </w:tabs>
        <w:autoSpaceDE w:val="0"/>
        <w:autoSpaceDN w:val="0"/>
        <w:spacing w:after="0" w:line="360" w:lineRule="auto"/>
        <w:contextualSpacing w:val="0"/>
        <w:jc w:val="both"/>
        <w:rPr>
          <w:rFonts w:asciiTheme="majorHAnsi" w:hAnsiTheme="majorHAnsi" w:cstheme="minorHAnsi"/>
          <w:color w:val="000000" w:themeColor="text1"/>
          <w:sz w:val="24"/>
          <w:szCs w:val="24"/>
        </w:rPr>
      </w:pPr>
    </w:p>
    <w:p w14:paraId="4FCEE22A" w14:textId="77777777" w:rsidR="003511E8" w:rsidRPr="0019132F" w:rsidRDefault="003511E8" w:rsidP="007C788F">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5"/>
          <w:sz w:val="24"/>
          <w:szCs w:val="24"/>
        </w:rPr>
        <w:t xml:space="preserve">- </w:t>
      </w:r>
      <w:r w:rsidRPr="0019132F">
        <w:rPr>
          <w:rFonts w:asciiTheme="majorHAnsi" w:hAnsiTheme="majorHAnsi" w:cstheme="minorHAnsi"/>
          <w:b/>
          <w:bCs/>
          <w:color w:val="000000" w:themeColor="text1"/>
          <w:w w:val="95"/>
          <w:sz w:val="24"/>
          <w:szCs w:val="24"/>
        </w:rPr>
        <w:t>Social Cooperative Enterprises for Social Care</w:t>
      </w:r>
      <w:r w:rsidRPr="0019132F">
        <w:rPr>
          <w:rFonts w:asciiTheme="majorHAnsi" w:hAnsiTheme="majorHAnsi" w:cstheme="minorHAnsi"/>
          <w:color w:val="000000" w:themeColor="text1"/>
          <w:w w:val="95"/>
          <w:sz w:val="24"/>
          <w:szCs w:val="24"/>
        </w:rPr>
        <w:t xml:space="preserve"> (</w:t>
      </w:r>
      <w:proofErr w:type="spellStart"/>
      <w:r w:rsidRPr="0019132F">
        <w:rPr>
          <w:rFonts w:asciiTheme="majorHAnsi" w:hAnsiTheme="majorHAnsi" w:cstheme="minorHAnsi"/>
          <w:color w:val="000000" w:themeColor="text1"/>
          <w:w w:val="95"/>
          <w:sz w:val="24"/>
          <w:szCs w:val="24"/>
        </w:rPr>
        <w:t>KoinSEp</w:t>
      </w:r>
      <w:proofErr w:type="spellEnd"/>
      <w:r w:rsidRPr="0019132F">
        <w:rPr>
          <w:rFonts w:asciiTheme="majorHAnsi" w:hAnsiTheme="majorHAnsi" w:cstheme="minorHAnsi"/>
          <w:color w:val="000000" w:themeColor="text1"/>
          <w:w w:val="95"/>
          <w:sz w:val="24"/>
          <w:szCs w:val="24"/>
        </w:rPr>
        <w:t xml:space="preserve"> </w:t>
      </w:r>
      <w:proofErr w:type="spellStart"/>
      <w:r w:rsidRPr="0019132F">
        <w:rPr>
          <w:rFonts w:asciiTheme="majorHAnsi" w:hAnsiTheme="majorHAnsi" w:cstheme="minorHAnsi"/>
          <w:color w:val="000000" w:themeColor="text1"/>
          <w:w w:val="95"/>
          <w:sz w:val="24"/>
          <w:szCs w:val="24"/>
        </w:rPr>
        <w:t>Kinonikis</w:t>
      </w:r>
      <w:proofErr w:type="spellEnd"/>
      <w:r w:rsidRPr="0019132F">
        <w:rPr>
          <w:rFonts w:asciiTheme="majorHAnsi" w:hAnsiTheme="majorHAnsi" w:cstheme="minorHAnsi"/>
          <w:color w:val="000000" w:themeColor="text1"/>
          <w:w w:val="95"/>
          <w:sz w:val="24"/>
          <w:szCs w:val="24"/>
        </w:rPr>
        <w:t xml:space="preserve"> </w:t>
      </w:r>
      <w:proofErr w:type="spellStart"/>
      <w:r w:rsidRPr="0019132F">
        <w:rPr>
          <w:rFonts w:asciiTheme="majorHAnsi" w:hAnsiTheme="majorHAnsi" w:cstheme="minorHAnsi"/>
          <w:color w:val="000000" w:themeColor="text1"/>
          <w:w w:val="95"/>
          <w:sz w:val="24"/>
          <w:szCs w:val="24"/>
        </w:rPr>
        <w:t>Frontidas</w:t>
      </w:r>
      <w:proofErr w:type="spellEnd"/>
      <w:r w:rsidRPr="0019132F">
        <w:rPr>
          <w:rFonts w:asciiTheme="majorHAnsi" w:hAnsiTheme="majorHAnsi" w:cstheme="minorHAnsi"/>
          <w:color w:val="000000" w:themeColor="text1"/>
          <w:w w:val="95"/>
          <w:sz w:val="24"/>
          <w:szCs w:val="24"/>
        </w:rPr>
        <w:t>), which concentrate on providing social services to particular population categories as the elderly, newborns, kids, and those with chronic diseases.</w:t>
      </w:r>
    </w:p>
    <w:p w14:paraId="4EC75799" w14:textId="77777777" w:rsidR="003511E8" w:rsidRPr="0019132F" w:rsidRDefault="003511E8" w:rsidP="007C788F">
      <w:pPr>
        <w:pStyle w:val="BodyText"/>
        <w:spacing w:line="360" w:lineRule="auto"/>
        <w:ind w:firstLine="567"/>
        <w:jc w:val="both"/>
        <w:rPr>
          <w:rFonts w:asciiTheme="majorHAnsi" w:eastAsiaTheme="minorHAnsi" w:hAnsiTheme="majorHAnsi" w:cstheme="minorHAnsi"/>
          <w:color w:val="000000" w:themeColor="text1"/>
          <w:w w:val="95"/>
        </w:rPr>
      </w:pPr>
      <w:r w:rsidRPr="0019132F">
        <w:rPr>
          <w:rFonts w:asciiTheme="majorHAnsi" w:eastAsiaTheme="minorHAnsi" w:hAnsiTheme="majorHAnsi" w:cstheme="minorHAnsi"/>
          <w:color w:val="000000" w:themeColor="text1"/>
          <w:w w:val="95"/>
        </w:rPr>
        <w:t xml:space="preserve">- </w:t>
      </w:r>
      <w:r w:rsidRPr="0019132F">
        <w:rPr>
          <w:rFonts w:asciiTheme="majorHAnsi" w:eastAsiaTheme="minorHAnsi" w:hAnsiTheme="majorHAnsi" w:cstheme="minorHAnsi"/>
          <w:b/>
          <w:bCs/>
          <w:color w:val="000000" w:themeColor="text1"/>
          <w:w w:val="95"/>
        </w:rPr>
        <w:t>Social Cooperative Enterprises for Collective/Productive Purposes</w:t>
      </w:r>
      <w:r w:rsidRPr="0019132F">
        <w:rPr>
          <w:rFonts w:asciiTheme="majorHAnsi" w:eastAsiaTheme="minorHAnsi" w:hAnsiTheme="majorHAnsi" w:cstheme="minorHAnsi"/>
          <w:color w:val="000000" w:themeColor="text1"/>
          <w:w w:val="95"/>
        </w:rPr>
        <w:t xml:space="preserve"> (</w:t>
      </w:r>
      <w:proofErr w:type="spellStart"/>
      <w:r w:rsidRPr="0019132F">
        <w:rPr>
          <w:rFonts w:asciiTheme="majorHAnsi" w:eastAsiaTheme="minorHAnsi" w:hAnsiTheme="majorHAnsi" w:cstheme="minorHAnsi"/>
          <w:color w:val="000000" w:themeColor="text1"/>
          <w:w w:val="95"/>
        </w:rPr>
        <w:t>KoinSEp</w:t>
      </w:r>
      <w:proofErr w:type="spellEnd"/>
      <w:r w:rsidRPr="0019132F">
        <w:rPr>
          <w:rFonts w:asciiTheme="majorHAnsi" w:eastAsiaTheme="minorHAnsi" w:hAnsiTheme="majorHAnsi" w:cstheme="minorHAnsi"/>
          <w:color w:val="000000" w:themeColor="text1"/>
          <w:w w:val="95"/>
        </w:rPr>
        <w:t xml:space="preserve"> </w:t>
      </w:r>
      <w:proofErr w:type="spellStart"/>
      <w:r w:rsidRPr="0019132F">
        <w:rPr>
          <w:rFonts w:asciiTheme="majorHAnsi" w:eastAsiaTheme="minorHAnsi" w:hAnsiTheme="majorHAnsi" w:cstheme="minorHAnsi"/>
          <w:color w:val="000000" w:themeColor="text1"/>
          <w:w w:val="95"/>
        </w:rPr>
        <w:t>Silogikou</w:t>
      </w:r>
      <w:proofErr w:type="spellEnd"/>
      <w:r w:rsidRPr="0019132F">
        <w:rPr>
          <w:rFonts w:asciiTheme="majorHAnsi" w:eastAsiaTheme="minorHAnsi" w:hAnsiTheme="majorHAnsi" w:cstheme="minorHAnsi"/>
          <w:color w:val="000000" w:themeColor="text1"/>
          <w:w w:val="95"/>
        </w:rPr>
        <w:t xml:space="preserve"> and </w:t>
      </w:r>
      <w:proofErr w:type="spellStart"/>
      <w:r w:rsidRPr="0019132F">
        <w:rPr>
          <w:rFonts w:asciiTheme="majorHAnsi" w:eastAsiaTheme="minorHAnsi" w:hAnsiTheme="majorHAnsi" w:cstheme="minorHAnsi"/>
          <w:color w:val="000000" w:themeColor="text1"/>
          <w:w w:val="95"/>
        </w:rPr>
        <w:t>Paragogikou</w:t>
      </w:r>
      <w:proofErr w:type="spellEnd"/>
      <w:r w:rsidRPr="0019132F">
        <w:rPr>
          <w:rFonts w:asciiTheme="majorHAnsi" w:eastAsiaTheme="minorHAnsi" w:hAnsiTheme="majorHAnsi" w:cstheme="minorHAnsi"/>
          <w:color w:val="000000" w:themeColor="text1"/>
          <w:w w:val="95"/>
        </w:rPr>
        <w:t xml:space="preserve"> </w:t>
      </w:r>
      <w:proofErr w:type="spellStart"/>
      <w:r w:rsidRPr="0019132F">
        <w:rPr>
          <w:rFonts w:asciiTheme="majorHAnsi" w:eastAsiaTheme="minorHAnsi" w:hAnsiTheme="majorHAnsi" w:cstheme="minorHAnsi"/>
          <w:color w:val="000000" w:themeColor="text1"/>
          <w:w w:val="95"/>
        </w:rPr>
        <w:t>Skopou</w:t>
      </w:r>
      <w:proofErr w:type="spellEnd"/>
      <w:r w:rsidRPr="0019132F">
        <w:rPr>
          <w:rFonts w:asciiTheme="majorHAnsi" w:eastAsiaTheme="minorHAnsi" w:hAnsiTheme="majorHAnsi" w:cstheme="minorHAnsi"/>
          <w:color w:val="000000" w:themeColor="text1"/>
          <w:w w:val="95"/>
        </w:rPr>
        <w:t>), which actively support employment, promote local and collective interests, and promote social cohesion and local or regional development. They concentrate on the creation of products and services offered in a variety of fields, including culture, the environment, education, the marketing of regional goods, and the maintenance of traditional professions.</w:t>
      </w:r>
    </w:p>
    <w:p w14:paraId="3672CEC0" w14:textId="77777777" w:rsidR="007C69F6" w:rsidRPr="0019132F" w:rsidRDefault="007C69F6" w:rsidP="007C788F">
      <w:pPr>
        <w:pStyle w:val="BodyText"/>
        <w:spacing w:line="360" w:lineRule="auto"/>
        <w:ind w:firstLine="567"/>
        <w:jc w:val="both"/>
        <w:rPr>
          <w:rFonts w:asciiTheme="majorHAnsi" w:hAnsiTheme="majorHAnsi" w:cstheme="minorHAnsi"/>
          <w:color w:val="000000" w:themeColor="text1"/>
          <w:w w:val="95"/>
        </w:rPr>
      </w:pPr>
      <w:r w:rsidRPr="0019132F">
        <w:rPr>
          <w:rFonts w:asciiTheme="majorHAnsi" w:hAnsiTheme="majorHAnsi" w:cstheme="minorHAnsi"/>
          <w:color w:val="000000" w:themeColor="text1"/>
          <w:w w:val="95"/>
        </w:rPr>
        <w:t xml:space="preserve">Law 4019/2011 also established the National Registry of Social Economy, which came into existence under the Greek Ministry of </w:t>
      </w:r>
      <w:proofErr w:type="spellStart"/>
      <w:r w:rsidRPr="0019132F">
        <w:rPr>
          <w:rFonts w:asciiTheme="majorHAnsi" w:hAnsiTheme="majorHAnsi" w:cstheme="minorHAnsi"/>
          <w:color w:val="000000" w:themeColor="text1"/>
          <w:w w:val="95"/>
        </w:rPr>
        <w:t>Labour</w:t>
      </w:r>
      <w:proofErr w:type="spellEnd"/>
      <w:r w:rsidRPr="0019132F">
        <w:rPr>
          <w:rFonts w:asciiTheme="majorHAnsi" w:hAnsiTheme="majorHAnsi" w:cstheme="minorHAnsi"/>
          <w:color w:val="000000" w:themeColor="text1"/>
          <w:w w:val="95"/>
        </w:rPr>
        <w:t xml:space="preserve"> in 2012.</w:t>
      </w:r>
    </w:p>
    <w:p w14:paraId="6D727164" w14:textId="77777777" w:rsidR="007C69F6" w:rsidRPr="0019132F" w:rsidRDefault="007C69F6" w:rsidP="007C788F">
      <w:pPr>
        <w:pStyle w:val="BodyText"/>
        <w:spacing w:line="360" w:lineRule="auto"/>
        <w:ind w:firstLine="567"/>
        <w:jc w:val="both"/>
        <w:rPr>
          <w:rFonts w:asciiTheme="majorHAnsi" w:hAnsiTheme="majorHAnsi" w:cstheme="minorHAnsi"/>
          <w:color w:val="000000" w:themeColor="text1"/>
          <w:w w:val="85"/>
        </w:rPr>
      </w:pPr>
      <w:r w:rsidRPr="0019132F">
        <w:rPr>
          <w:rFonts w:asciiTheme="majorHAnsi" w:hAnsiTheme="majorHAnsi" w:cstheme="minorHAnsi"/>
          <w:color w:val="000000" w:themeColor="text1"/>
          <w:w w:val="95"/>
        </w:rPr>
        <w:t xml:space="preserve">During a period of significant social, economic, and political instability, Law 4019/2011 was introduced. It was institutionalized first during a time when the economic crisis had a significant impact on many long-established business models. Such economic instability increased unemployment and poverty at all levels of Greek society, endangering the country's social cohesion. </w:t>
      </w:r>
      <w:r w:rsidRPr="0019132F">
        <w:rPr>
          <w:rFonts w:asciiTheme="majorHAnsi" w:hAnsiTheme="majorHAnsi" w:cstheme="minorHAnsi"/>
          <w:color w:val="000000" w:themeColor="text1"/>
          <w:w w:val="85"/>
        </w:rPr>
        <w:t>Second, the rise of political social movements, particularly the "movement of the squares" in 2011, the dissolution of some of the fundamental pillars of Greek society, and the emergence of new values like "solidarity," "cooperation," and "the commons" (</w:t>
      </w:r>
      <w:proofErr w:type="spellStart"/>
      <w:r w:rsidRPr="0019132F">
        <w:rPr>
          <w:rFonts w:asciiTheme="majorHAnsi" w:hAnsiTheme="majorHAnsi" w:cstheme="minorHAnsi"/>
          <w:color w:val="000000" w:themeColor="text1"/>
          <w:w w:val="85"/>
        </w:rPr>
        <w:t>Varvarousis</w:t>
      </w:r>
      <w:proofErr w:type="spellEnd"/>
      <w:r w:rsidRPr="0019132F">
        <w:rPr>
          <w:rFonts w:asciiTheme="majorHAnsi" w:hAnsiTheme="majorHAnsi" w:cstheme="minorHAnsi"/>
          <w:color w:val="000000" w:themeColor="text1"/>
          <w:w w:val="85"/>
        </w:rPr>
        <w:t xml:space="preserve"> 2019) highlighted the need for new legal frameworks that could enable the implementation of such values in daily life. Due to all of these factors, Law 4019/2011 became the focus of discussion regarding potential solutions to the crisis that could lead to a new socioeconomic trajectory.</w:t>
      </w:r>
    </w:p>
    <w:p w14:paraId="5A74FAC5" w14:textId="77777777" w:rsidR="00E256CE" w:rsidRPr="0019132F" w:rsidRDefault="007C69F6" w:rsidP="007C788F">
      <w:pPr>
        <w:pStyle w:val="BodyText"/>
        <w:spacing w:line="360" w:lineRule="auto"/>
        <w:ind w:firstLine="567"/>
        <w:jc w:val="both"/>
        <w:rPr>
          <w:rFonts w:asciiTheme="majorHAnsi" w:hAnsiTheme="majorHAnsi" w:cstheme="minorHAnsi"/>
          <w:color w:val="000000" w:themeColor="text1"/>
        </w:rPr>
      </w:pPr>
      <w:r w:rsidRPr="0019132F">
        <w:rPr>
          <w:rFonts w:asciiTheme="majorHAnsi" w:hAnsiTheme="majorHAnsi" w:cstheme="minorHAnsi"/>
          <w:color w:val="000000" w:themeColor="text1"/>
          <w:w w:val="85"/>
        </w:rPr>
        <w:t xml:space="preserve">However, the law's introduction and design were not naturally linked to the aforementioned problems, and a number of inconsistencies between the law's objectives and content then affected how it might be used and administered. It was created with a specific sectoral focus on social economy in mind as opposed to a more comprehensive </w:t>
      </w:r>
      <w:proofErr w:type="spellStart"/>
      <w:r w:rsidRPr="0019132F">
        <w:rPr>
          <w:rFonts w:asciiTheme="majorHAnsi" w:hAnsiTheme="majorHAnsi" w:cstheme="minorHAnsi"/>
          <w:color w:val="000000" w:themeColor="text1"/>
          <w:w w:val="85"/>
        </w:rPr>
        <w:t>transectoral</w:t>
      </w:r>
      <w:proofErr w:type="spellEnd"/>
      <w:r w:rsidRPr="0019132F">
        <w:rPr>
          <w:rFonts w:asciiTheme="majorHAnsi" w:hAnsiTheme="majorHAnsi" w:cstheme="minorHAnsi"/>
          <w:color w:val="000000" w:themeColor="text1"/>
          <w:w w:val="85"/>
        </w:rPr>
        <w:t xml:space="preserve"> perspective (Adam et al. 2018).</w:t>
      </w:r>
      <w:r w:rsidRPr="0019132F">
        <w:rPr>
          <w:rFonts w:asciiTheme="majorHAnsi" w:hAnsiTheme="majorHAnsi"/>
          <w:color w:val="000000" w:themeColor="text1"/>
        </w:rPr>
        <w:t xml:space="preserve"> </w:t>
      </w:r>
      <w:r w:rsidRPr="0019132F">
        <w:rPr>
          <w:rFonts w:asciiTheme="majorHAnsi" w:hAnsiTheme="majorHAnsi" w:cstheme="minorHAnsi"/>
          <w:color w:val="000000" w:themeColor="text1"/>
          <w:w w:val="86"/>
        </w:rPr>
        <w:t>The law specifically favored social assistance, the inclusion of vulnerable groups, local development, and social cohesion as ways to foster social economy. Despite this emphasis, the great majority of social businesses established within this framework prioritized fighting unemployment through beneficial activities with a "common objective" over the aforementioned "social aims" (Adam 2016).</w:t>
      </w:r>
    </w:p>
    <w:p w14:paraId="54C531B4" w14:textId="321EC446" w:rsidR="007C788F" w:rsidRPr="0019132F" w:rsidRDefault="007C788F">
      <w:pPr>
        <w:rPr>
          <w:rFonts w:asciiTheme="majorHAnsi" w:eastAsia="Trebuchet MS" w:hAnsiTheme="majorHAnsi" w:cstheme="minorHAnsi"/>
          <w:color w:val="000000" w:themeColor="text1"/>
          <w:sz w:val="24"/>
          <w:szCs w:val="24"/>
          <w:lang w:val="en-US"/>
        </w:rPr>
      </w:pPr>
      <w:r w:rsidRPr="0019132F">
        <w:rPr>
          <w:rFonts w:asciiTheme="majorHAnsi" w:hAnsiTheme="majorHAnsi" w:cstheme="minorHAnsi"/>
          <w:color w:val="000000" w:themeColor="text1"/>
          <w:sz w:val="24"/>
          <w:szCs w:val="24"/>
        </w:rPr>
        <w:br w:type="page"/>
      </w:r>
    </w:p>
    <w:p w14:paraId="615C8D4A" w14:textId="77777777" w:rsidR="00E256CE" w:rsidRPr="0019132F" w:rsidRDefault="00E256CE" w:rsidP="007C788F">
      <w:pPr>
        <w:pStyle w:val="BodyText"/>
        <w:spacing w:line="360" w:lineRule="auto"/>
        <w:rPr>
          <w:rFonts w:asciiTheme="majorHAnsi" w:hAnsiTheme="majorHAnsi" w:cstheme="minorHAnsi"/>
          <w:color w:val="000000" w:themeColor="text1"/>
        </w:rPr>
      </w:pPr>
    </w:p>
    <w:p w14:paraId="2C10B3F0" w14:textId="0CDB4546" w:rsidR="00E256CE" w:rsidRPr="0019132F" w:rsidRDefault="00E256CE" w:rsidP="007C788F">
      <w:pPr>
        <w:widowControl w:val="0"/>
        <w:tabs>
          <w:tab w:val="left" w:pos="2098"/>
        </w:tabs>
        <w:autoSpaceDE w:val="0"/>
        <w:autoSpaceDN w:val="0"/>
        <w:spacing w:after="0" w:line="360" w:lineRule="auto"/>
        <w:ind w:firstLine="567"/>
        <w:rPr>
          <w:rFonts w:asciiTheme="majorHAnsi" w:hAnsiTheme="majorHAnsi" w:cstheme="minorHAnsi"/>
          <w:b/>
          <w:bCs/>
          <w:color w:val="000000" w:themeColor="text1"/>
          <w:sz w:val="24"/>
          <w:szCs w:val="24"/>
        </w:rPr>
      </w:pPr>
      <w:r w:rsidRPr="0019132F">
        <w:rPr>
          <w:rFonts w:asciiTheme="majorHAnsi" w:hAnsiTheme="majorHAnsi" w:cstheme="minorHAnsi"/>
          <w:b/>
          <w:bCs/>
          <w:color w:val="000000" w:themeColor="text1"/>
          <w:w w:val="90"/>
          <w:sz w:val="24"/>
          <w:szCs w:val="24"/>
        </w:rPr>
        <w:t>From social economy and social entrepreneurship to social and</w:t>
      </w:r>
      <w:r w:rsidRPr="0019132F">
        <w:rPr>
          <w:rFonts w:asciiTheme="majorHAnsi" w:hAnsiTheme="majorHAnsi" w:cstheme="minorHAnsi"/>
          <w:b/>
          <w:bCs/>
          <w:color w:val="000000" w:themeColor="text1"/>
          <w:spacing w:val="1"/>
          <w:w w:val="90"/>
          <w:sz w:val="24"/>
          <w:szCs w:val="24"/>
        </w:rPr>
        <w:t xml:space="preserve"> </w:t>
      </w:r>
      <w:r w:rsidRPr="0019132F">
        <w:rPr>
          <w:rFonts w:asciiTheme="majorHAnsi" w:hAnsiTheme="majorHAnsi" w:cstheme="minorHAnsi"/>
          <w:b/>
          <w:bCs/>
          <w:color w:val="000000" w:themeColor="text1"/>
          <w:sz w:val="24"/>
          <w:szCs w:val="24"/>
        </w:rPr>
        <w:t>solidarity</w:t>
      </w:r>
      <w:r w:rsidRPr="0019132F">
        <w:rPr>
          <w:rFonts w:asciiTheme="majorHAnsi" w:hAnsiTheme="majorHAnsi" w:cstheme="minorHAnsi"/>
          <w:b/>
          <w:bCs/>
          <w:color w:val="000000" w:themeColor="text1"/>
          <w:spacing w:val="-12"/>
          <w:sz w:val="24"/>
          <w:szCs w:val="24"/>
        </w:rPr>
        <w:t xml:space="preserve"> </w:t>
      </w:r>
      <w:r w:rsidR="009C3239" w:rsidRPr="0019132F">
        <w:rPr>
          <w:rFonts w:asciiTheme="majorHAnsi" w:hAnsiTheme="majorHAnsi" w:cstheme="minorHAnsi"/>
          <w:b/>
          <w:bCs/>
          <w:color w:val="000000" w:themeColor="text1"/>
          <w:spacing w:val="-12"/>
          <w:sz w:val="24"/>
          <w:szCs w:val="24"/>
        </w:rPr>
        <w:t>e</w:t>
      </w:r>
      <w:r w:rsidRPr="0019132F">
        <w:rPr>
          <w:rFonts w:asciiTheme="majorHAnsi" w:hAnsiTheme="majorHAnsi" w:cstheme="minorHAnsi"/>
          <w:b/>
          <w:bCs/>
          <w:color w:val="000000" w:themeColor="text1"/>
          <w:sz w:val="24"/>
          <w:szCs w:val="24"/>
        </w:rPr>
        <w:t>conomy</w:t>
      </w:r>
    </w:p>
    <w:p w14:paraId="05332426" w14:textId="77777777" w:rsidR="007C788F" w:rsidRPr="0019132F" w:rsidRDefault="007C788F" w:rsidP="007C788F">
      <w:pPr>
        <w:pStyle w:val="BodyText"/>
        <w:spacing w:line="360" w:lineRule="auto"/>
        <w:ind w:firstLine="567"/>
        <w:jc w:val="both"/>
        <w:rPr>
          <w:rFonts w:asciiTheme="majorHAnsi" w:hAnsiTheme="majorHAnsi" w:cstheme="minorHAnsi"/>
          <w:color w:val="000000" w:themeColor="text1"/>
          <w:w w:val="85"/>
        </w:rPr>
      </w:pPr>
    </w:p>
    <w:p w14:paraId="17D3C718" w14:textId="3EB37242" w:rsidR="007C69F6" w:rsidRPr="0019132F" w:rsidRDefault="007C69F6" w:rsidP="007C788F">
      <w:pPr>
        <w:pStyle w:val="BodyText"/>
        <w:spacing w:line="360" w:lineRule="auto"/>
        <w:ind w:firstLine="567"/>
        <w:jc w:val="both"/>
        <w:rPr>
          <w:rFonts w:asciiTheme="majorHAnsi" w:hAnsiTheme="majorHAnsi" w:cstheme="minorHAnsi"/>
          <w:color w:val="000000" w:themeColor="text1"/>
          <w:w w:val="85"/>
        </w:rPr>
      </w:pPr>
      <w:r w:rsidRPr="0019132F">
        <w:rPr>
          <w:rFonts w:asciiTheme="majorHAnsi" w:hAnsiTheme="majorHAnsi" w:cstheme="minorHAnsi"/>
          <w:color w:val="000000" w:themeColor="text1"/>
          <w:w w:val="85"/>
        </w:rPr>
        <w:t>In a social, political, and economic climate that is always changing, Law 4019/2011 has shown to be a transitional piece of law. A fresh round of public consultation on the legal reformation of social businesses was started following the 2015 Greek national elections and the victory of SYRIZA. As a result, Law 4430/2016 was created, and it is still the primary piece of legislation in this area.</w:t>
      </w:r>
    </w:p>
    <w:p w14:paraId="3289B372" w14:textId="77777777" w:rsidR="00E256CE" w:rsidRPr="0019132F" w:rsidRDefault="007C69F6" w:rsidP="007C788F">
      <w:pPr>
        <w:pStyle w:val="BodyText"/>
        <w:spacing w:line="360" w:lineRule="auto"/>
        <w:ind w:firstLine="567"/>
        <w:jc w:val="both"/>
        <w:rPr>
          <w:rFonts w:asciiTheme="majorHAnsi" w:hAnsiTheme="majorHAnsi" w:cstheme="minorHAnsi"/>
          <w:color w:val="000000" w:themeColor="text1"/>
        </w:rPr>
      </w:pPr>
      <w:r w:rsidRPr="0019132F">
        <w:rPr>
          <w:rFonts w:asciiTheme="majorHAnsi" w:hAnsiTheme="majorHAnsi" w:cstheme="minorHAnsi"/>
          <w:color w:val="000000" w:themeColor="text1"/>
          <w:w w:val="95"/>
        </w:rPr>
        <w:t xml:space="preserve">The goal of the new administration was to alter course and adopt a more structural and cross-sectoral approach to social economy, as opposed to the earlier constrained one. The sector's concept was changed from "social economy and social entrepreneurship" to "social and solidarity economy" to signify this shift. The first articles of Law 4430/2016 demonstrate this development because they are significantly different from the corresponding sections of the previous Law 4019/2011. As stated in the first article of the new law, "the present law aims at [...] the diffusion of social and solidarity economy in all feasible sectors of economic activity." Law 4019/2011, in contrast, lacked a corresponding objective. </w:t>
      </w:r>
      <w:r w:rsidRPr="0019132F">
        <w:rPr>
          <w:rFonts w:asciiTheme="majorHAnsi" w:hAnsiTheme="majorHAnsi" w:cstheme="minorHAnsi"/>
          <w:color w:val="000000" w:themeColor="text1"/>
          <w:w w:val="85"/>
        </w:rPr>
        <w:t>Law 4430/2016 prioritizes sustainable development by explicitly analyzing it in 14 separate paragraphs that cover a broad range of economic activities, in contrast to Law 4019/2011, which concentrated on social care and integration without making any mention of sustainability or sustainable development. Law 4430/2016 expressly mentions community-supported agriculture, renewable energy, sustainable tourism, P2P production based on commons, participatory waste management, recycling, and other productive processes that represent the leading edge of modern global social innovation. In short, social enterprises are now viewed as a significant tool for larger societal reform under Law 4430/2016, as opposed to Law 4019/2011, which saw them as a complementing sector of the economy.</w:t>
      </w:r>
      <w:r w:rsidRPr="0019132F">
        <w:rPr>
          <w:rFonts w:asciiTheme="majorHAnsi" w:hAnsiTheme="majorHAnsi"/>
          <w:color w:val="000000" w:themeColor="text1"/>
        </w:rPr>
        <w:t xml:space="preserve"> </w:t>
      </w:r>
      <w:r w:rsidRPr="0019132F">
        <w:rPr>
          <w:rFonts w:asciiTheme="majorHAnsi" w:hAnsiTheme="majorHAnsi" w:cstheme="minorHAnsi"/>
          <w:color w:val="000000" w:themeColor="text1"/>
          <w:w w:val="85"/>
        </w:rPr>
        <w:t>"An alternative form for arranging social, productive, distribution, consumption, and reinvestment connections in a democratic manner based on the values of solidarity, equity, and cooperation with respect to the human and natural environment" is specifically included in the new law. Similar to Law 4430/2016, which effectively makes the entire Greek society the target group for social businesses instead of only disadvantaged and special groups (Adam et al. 2018).</w:t>
      </w:r>
    </w:p>
    <w:p w14:paraId="67B5DA14" w14:textId="77777777" w:rsidR="00E256CE" w:rsidRPr="0019132F" w:rsidRDefault="00E256CE" w:rsidP="007C788F">
      <w:pPr>
        <w:pStyle w:val="BodyText"/>
        <w:spacing w:line="360" w:lineRule="auto"/>
        <w:ind w:firstLine="709"/>
        <w:jc w:val="both"/>
        <w:rPr>
          <w:rFonts w:asciiTheme="majorHAnsi" w:hAnsiTheme="majorHAnsi" w:cstheme="minorHAnsi"/>
          <w:color w:val="000000" w:themeColor="text1"/>
        </w:rPr>
      </w:pPr>
      <w:r w:rsidRPr="0019132F">
        <w:rPr>
          <w:rFonts w:asciiTheme="majorHAnsi" w:hAnsiTheme="majorHAnsi" w:cstheme="minorHAnsi"/>
          <w:color w:val="000000" w:themeColor="text1"/>
          <w:w w:val="95"/>
        </w:rPr>
        <w:t>Of all the legal forms that Law 4430/2016 introduces as default entities of the</w:t>
      </w:r>
      <w:r w:rsidRPr="0019132F">
        <w:rPr>
          <w:rFonts w:asciiTheme="majorHAnsi" w:hAnsiTheme="majorHAnsi" w:cstheme="minorHAnsi"/>
          <w:color w:val="000000" w:themeColor="text1"/>
          <w:spacing w:val="1"/>
          <w:w w:val="95"/>
        </w:rPr>
        <w:t xml:space="preserve"> </w:t>
      </w:r>
      <w:r w:rsidRPr="0019132F">
        <w:rPr>
          <w:rFonts w:asciiTheme="majorHAnsi" w:hAnsiTheme="majorHAnsi" w:cstheme="minorHAnsi"/>
          <w:color w:val="000000" w:themeColor="text1"/>
        </w:rPr>
        <w:t>new</w:t>
      </w:r>
      <w:r w:rsidRPr="0019132F">
        <w:rPr>
          <w:rFonts w:asciiTheme="majorHAnsi" w:hAnsiTheme="majorHAnsi" w:cstheme="minorHAnsi"/>
          <w:color w:val="000000" w:themeColor="text1"/>
          <w:spacing w:val="-15"/>
        </w:rPr>
        <w:t xml:space="preserve"> </w:t>
      </w:r>
      <w:r w:rsidRPr="0019132F">
        <w:rPr>
          <w:rFonts w:asciiTheme="majorHAnsi" w:hAnsiTheme="majorHAnsi" w:cstheme="minorHAnsi"/>
          <w:color w:val="000000" w:themeColor="text1"/>
        </w:rPr>
        <w:t>SSE</w:t>
      </w:r>
      <w:r w:rsidRPr="0019132F">
        <w:rPr>
          <w:rFonts w:asciiTheme="majorHAnsi" w:hAnsiTheme="majorHAnsi" w:cstheme="minorHAnsi"/>
          <w:color w:val="000000" w:themeColor="text1"/>
          <w:spacing w:val="-15"/>
        </w:rPr>
        <w:t xml:space="preserve"> </w:t>
      </w:r>
      <w:r w:rsidRPr="0019132F">
        <w:rPr>
          <w:rFonts w:asciiTheme="majorHAnsi" w:hAnsiTheme="majorHAnsi" w:cstheme="minorHAnsi"/>
          <w:color w:val="000000" w:themeColor="text1"/>
        </w:rPr>
        <w:t>sector,</w:t>
      </w:r>
      <w:r w:rsidRPr="0019132F">
        <w:rPr>
          <w:rFonts w:asciiTheme="majorHAnsi" w:hAnsiTheme="majorHAnsi" w:cstheme="minorHAnsi"/>
          <w:color w:val="000000" w:themeColor="text1"/>
          <w:spacing w:val="-15"/>
        </w:rPr>
        <w:t xml:space="preserve"> </w:t>
      </w:r>
      <w:r w:rsidRPr="0019132F">
        <w:rPr>
          <w:rFonts w:asciiTheme="majorHAnsi" w:hAnsiTheme="majorHAnsi" w:cstheme="minorHAnsi"/>
          <w:color w:val="000000" w:themeColor="text1"/>
        </w:rPr>
        <w:t>the</w:t>
      </w:r>
      <w:r w:rsidRPr="0019132F">
        <w:rPr>
          <w:rFonts w:asciiTheme="majorHAnsi" w:hAnsiTheme="majorHAnsi" w:cstheme="minorHAnsi"/>
          <w:color w:val="000000" w:themeColor="text1"/>
          <w:spacing w:val="-15"/>
        </w:rPr>
        <w:t xml:space="preserve"> </w:t>
      </w:r>
      <w:r w:rsidRPr="0019132F">
        <w:rPr>
          <w:rFonts w:asciiTheme="majorHAnsi" w:hAnsiTheme="majorHAnsi" w:cstheme="minorHAnsi"/>
          <w:color w:val="000000" w:themeColor="text1"/>
        </w:rPr>
        <w:t>following</w:t>
      </w:r>
      <w:r w:rsidRPr="0019132F">
        <w:rPr>
          <w:rFonts w:asciiTheme="majorHAnsi" w:hAnsiTheme="majorHAnsi" w:cstheme="minorHAnsi"/>
          <w:color w:val="000000" w:themeColor="text1"/>
          <w:spacing w:val="-15"/>
        </w:rPr>
        <w:t xml:space="preserve"> </w:t>
      </w:r>
      <w:r w:rsidRPr="0019132F">
        <w:rPr>
          <w:rFonts w:asciiTheme="majorHAnsi" w:hAnsiTheme="majorHAnsi" w:cstheme="minorHAnsi"/>
          <w:color w:val="000000" w:themeColor="text1"/>
        </w:rPr>
        <w:t>types</w:t>
      </w:r>
      <w:r w:rsidRPr="0019132F">
        <w:rPr>
          <w:rFonts w:asciiTheme="majorHAnsi" w:hAnsiTheme="majorHAnsi" w:cstheme="minorHAnsi"/>
          <w:color w:val="000000" w:themeColor="text1"/>
          <w:spacing w:val="-15"/>
        </w:rPr>
        <w:t xml:space="preserve"> </w:t>
      </w:r>
      <w:r w:rsidRPr="0019132F">
        <w:rPr>
          <w:rFonts w:asciiTheme="majorHAnsi" w:hAnsiTheme="majorHAnsi" w:cstheme="minorHAnsi"/>
          <w:color w:val="000000" w:themeColor="text1"/>
        </w:rPr>
        <w:t>are</w:t>
      </w:r>
      <w:r w:rsidR="00456A2C" w:rsidRPr="0019132F">
        <w:rPr>
          <w:rFonts w:asciiTheme="majorHAnsi" w:hAnsiTheme="majorHAnsi" w:cstheme="minorHAnsi"/>
          <w:color w:val="000000" w:themeColor="text1"/>
          <w:spacing w:val="-15"/>
        </w:rPr>
        <w:t xml:space="preserve"> identified</w:t>
      </w:r>
      <w:r w:rsidRPr="0019132F">
        <w:rPr>
          <w:rFonts w:asciiTheme="majorHAnsi" w:hAnsiTheme="majorHAnsi" w:cstheme="minorHAnsi"/>
          <w:color w:val="000000" w:themeColor="text1"/>
        </w:rPr>
        <w:t>:</w:t>
      </w:r>
    </w:p>
    <w:p w14:paraId="467C1DE9" w14:textId="77777777" w:rsidR="00E256CE" w:rsidRPr="0019132F" w:rsidRDefault="00AC3011" w:rsidP="007C788F">
      <w:pPr>
        <w:pStyle w:val="ListParagraph"/>
        <w:widowControl w:val="0"/>
        <w:numPr>
          <w:ilvl w:val="3"/>
          <w:numId w:val="9"/>
        </w:numPr>
        <w:tabs>
          <w:tab w:val="left" w:pos="284"/>
        </w:tabs>
        <w:autoSpaceDE w:val="0"/>
        <w:autoSpaceDN w:val="0"/>
        <w:spacing w:after="0" w:line="360" w:lineRule="auto"/>
        <w:ind w:left="0" w:firstLine="567"/>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5"/>
          <w:sz w:val="24"/>
          <w:szCs w:val="24"/>
        </w:rPr>
        <w:t xml:space="preserve">"An alternative form for arranging social, productive, distribution, consumption, and reinvestment connections in a democratic manner based on the values of solidarity, equity, and cooperation with respect to the human and natural environment" is specifically included </w:t>
      </w:r>
      <w:r w:rsidRPr="0019132F">
        <w:rPr>
          <w:rFonts w:asciiTheme="majorHAnsi" w:hAnsiTheme="majorHAnsi" w:cstheme="minorHAnsi"/>
          <w:color w:val="000000" w:themeColor="text1"/>
          <w:w w:val="95"/>
          <w:sz w:val="24"/>
          <w:szCs w:val="24"/>
        </w:rPr>
        <w:lastRenderedPageBreak/>
        <w:t>in the new law. Similar to Law 4430/2016, which effectively makes the entire Greek society the target group for social businesses instead of only disadvantaged and special groups (Adam et al. 2018</w:t>
      </w:r>
      <w:proofErr w:type="gramStart"/>
      <w:r w:rsidRPr="0019132F">
        <w:rPr>
          <w:rFonts w:asciiTheme="majorHAnsi" w:hAnsiTheme="majorHAnsi" w:cstheme="minorHAnsi"/>
          <w:color w:val="000000" w:themeColor="text1"/>
          <w:w w:val="95"/>
          <w:sz w:val="24"/>
          <w:szCs w:val="24"/>
        </w:rPr>
        <w:t>).</w:t>
      </w:r>
      <w:proofErr w:type="spellStart"/>
      <w:r w:rsidR="00E256CE" w:rsidRPr="0019132F">
        <w:rPr>
          <w:rFonts w:asciiTheme="majorHAnsi" w:hAnsiTheme="majorHAnsi" w:cstheme="minorHAnsi"/>
          <w:color w:val="000000" w:themeColor="text1"/>
          <w:w w:val="95"/>
          <w:sz w:val="24"/>
          <w:szCs w:val="24"/>
        </w:rPr>
        <w:t>KoiSPEs</w:t>
      </w:r>
      <w:proofErr w:type="spellEnd"/>
      <w:proofErr w:type="gramEnd"/>
      <w:r w:rsidR="00E256CE" w:rsidRPr="0019132F">
        <w:rPr>
          <w:rFonts w:asciiTheme="majorHAnsi" w:hAnsiTheme="majorHAnsi" w:cstheme="minorHAnsi"/>
          <w:color w:val="000000" w:themeColor="text1"/>
          <w:spacing w:val="-4"/>
          <w:w w:val="95"/>
          <w:sz w:val="24"/>
          <w:szCs w:val="24"/>
        </w:rPr>
        <w:t xml:space="preserve"> </w:t>
      </w:r>
      <w:r w:rsidR="00E256CE" w:rsidRPr="0019132F">
        <w:rPr>
          <w:rFonts w:asciiTheme="majorHAnsi" w:hAnsiTheme="majorHAnsi" w:cstheme="minorHAnsi"/>
          <w:color w:val="000000" w:themeColor="text1"/>
          <w:w w:val="95"/>
          <w:sz w:val="24"/>
          <w:szCs w:val="24"/>
        </w:rPr>
        <w:t>are</w:t>
      </w:r>
      <w:r w:rsidR="00E256CE" w:rsidRPr="0019132F">
        <w:rPr>
          <w:rFonts w:asciiTheme="majorHAnsi" w:hAnsiTheme="majorHAnsi" w:cstheme="minorHAnsi"/>
          <w:color w:val="000000" w:themeColor="text1"/>
          <w:spacing w:val="-4"/>
          <w:w w:val="95"/>
          <w:sz w:val="24"/>
          <w:szCs w:val="24"/>
        </w:rPr>
        <w:t xml:space="preserve"> </w:t>
      </w:r>
      <w:r w:rsidR="00E256CE" w:rsidRPr="0019132F">
        <w:rPr>
          <w:rFonts w:asciiTheme="majorHAnsi" w:hAnsiTheme="majorHAnsi" w:cstheme="minorHAnsi"/>
          <w:color w:val="000000" w:themeColor="text1"/>
          <w:w w:val="95"/>
          <w:sz w:val="24"/>
          <w:szCs w:val="24"/>
        </w:rPr>
        <w:t>a</w:t>
      </w:r>
      <w:r w:rsidR="00E256CE" w:rsidRPr="0019132F">
        <w:rPr>
          <w:rFonts w:asciiTheme="majorHAnsi" w:hAnsiTheme="majorHAnsi" w:cstheme="minorHAnsi"/>
          <w:color w:val="000000" w:themeColor="text1"/>
          <w:spacing w:val="-3"/>
          <w:w w:val="95"/>
          <w:sz w:val="24"/>
          <w:szCs w:val="24"/>
        </w:rPr>
        <w:t xml:space="preserve"> </w:t>
      </w:r>
      <w:r w:rsidR="00E256CE" w:rsidRPr="0019132F">
        <w:rPr>
          <w:rFonts w:asciiTheme="majorHAnsi" w:hAnsiTheme="majorHAnsi" w:cstheme="minorHAnsi"/>
          <w:color w:val="000000" w:themeColor="text1"/>
          <w:w w:val="95"/>
          <w:sz w:val="24"/>
          <w:szCs w:val="24"/>
        </w:rPr>
        <w:t>distinct</w:t>
      </w:r>
      <w:r w:rsidR="00E256CE" w:rsidRPr="0019132F">
        <w:rPr>
          <w:rFonts w:asciiTheme="majorHAnsi" w:hAnsiTheme="majorHAnsi" w:cstheme="minorHAnsi"/>
          <w:color w:val="000000" w:themeColor="text1"/>
          <w:spacing w:val="-4"/>
          <w:w w:val="95"/>
          <w:sz w:val="24"/>
          <w:szCs w:val="24"/>
        </w:rPr>
        <w:t xml:space="preserve"> </w:t>
      </w:r>
      <w:r w:rsidR="00E256CE" w:rsidRPr="0019132F">
        <w:rPr>
          <w:rFonts w:asciiTheme="majorHAnsi" w:hAnsiTheme="majorHAnsi" w:cstheme="minorHAnsi"/>
          <w:color w:val="000000" w:themeColor="text1"/>
          <w:w w:val="95"/>
          <w:sz w:val="24"/>
          <w:szCs w:val="24"/>
        </w:rPr>
        <w:t>legal</w:t>
      </w:r>
      <w:r w:rsidR="00E256CE" w:rsidRPr="0019132F">
        <w:rPr>
          <w:rFonts w:asciiTheme="majorHAnsi" w:hAnsiTheme="majorHAnsi" w:cstheme="minorHAnsi"/>
          <w:color w:val="000000" w:themeColor="text1"/>
          <w:spacing w:val="-3"/>
          <w:w w:val="95"/>
          <w:sz w:val="24"/>
          <w:szCs w:val="24"/>
        </w:rPr>
        <w:t xml:space="preserve"> </w:t>
      </w:r>
      <w:r w:rsidR="00E256CE" w:rsidRPr="0019132F">
        <w:rPr>
          <w:rFonts w:asciiTheme="majorHAnsi" w:hAnsiTheme="majorHAnsi" w:cstheme="minorHAnsi"/>
          <w:color w:val="000000" w:themeColor="text1"/>
          <w:w w:val="95"/>
          <w:sz w:val="24"/>
          <w:szCs w:val="24"/>
        </w:rPr>
        <w:t>form</w:t>
      </w:r>
      <w:r w:rsidR="00E256CE" w:rsidRPr="0019132F">
        <w:rPr>
          <w:rFonts w:asciiTheme="majorHAnsi" w:hAnsiTheme="majorHAnsi" w:cstheme="minorHAnsi"/>
          <w:color w:val="000000" w:themeColor="text1"/>
          <w:spacing w:val="-12"/>
          <w:w w:val="95"/>
          <w:sz w:val="24"/>
          <w:szCs w:val="24"/>
        </w:rPr>
        <w:t xml:space="preserve"> </w:t>
      </w:r>
      <w:r w:rsidR="00E256CE" w:rsidRPr="0019132F">
        <w:rPr>
          <w:rFonts w:asciiTheme="majorHAnsi" w:hAnsiTheme="majorHAnsi" w:cstheme="minorHAnsi"/>
          <w:color w:val="000000" w:themeColor="text1"/>
          <w:w w:val="95"/>
          <w:sz w:val="24"/>
          <w:szCs w:val="24"/>
        </w:rPr>
        <w:t>within</w:t>
      </w:r>
      <w:r w:rsidR="00E256CE" w:rsidRPr="0019132F">
        <w:rPr>
          <w:rFonts w:asciiTheme="majorHAnsi" w:hAnsiTheme="majorHAnsi" w:cstheme="minorHAnsi"/>
          <w:color w:val="000000" w:themeColor="text1"/>
          <w:spacing w:val="-11"/>
          <w:w w:val="95"/>
          <w:sz w:val="24"/>
          <w:szCs w:val="24"/>
        </w:rPr>
        <w:t xml:space="preserve"> </w:t>
      </w:r>
      <w:r w:rsidR="00E256CE" w:rsidRPr="0019132F">
        <w:rPr>
          <w:rFonts w:asciiTheme="majorHAnsi" w:hAnsiTheme="majorHAnsi" w:cstheme="minorHAnsi"/>
          <w:color w:val="000000" w:themeColor="text1"/>
          <w:w w:val="95"/>
          <w:sz w:val="24"/>
          <w:szCs w:val="24"/>
        </w:rPr>
        <w:t>Law</w:t>
      </w:r>
      <w:r w:rsidR="00E256CE" w:rsidRPr="0019132F">
        <w:rPr>
          <w:rFonts w:asciiTheme="majorHAnsi" w:hAnsiTheme="majorHAnsi" w:cstheme="minorHAnsi"/>
          <w:color w:val="000000" w:themeColor="text1"/>
          <w:spacing w:val="-11"/>
          <w:w w:val="95"/>
          <w:sz w:val="24"/>
          <w:szCs w:val="24"/>
        </w:rPr>
        <w:t xml:space="preserve"> </w:t>
      </w:r>
      <w:r w:rsidR="00E256CE" w:rsidRPr="0019132F">
        <w:rPr>
          <w:rFonts w:asciiTheme="majorHAnsi" w:hAnsiTheme="majorHAnsi" w:cstheme="minorHAnsi"/>
          <w:color w:val="000000" w:themeColor="text1"/>
          <w:w w:val="95"/>
          <w:sz w:val="24"/>
          <w:szCs w:val="24"/>
        </w:rPr>
        <w:t>4430/2016.</w:t>
      </w:r>
    </w:p>
    <w:p w14:paraId="22945C06" w14:textId="77777777" w:rsidR="00AC3011" w:rsidRPr="0019132F" w:rsidRDefault="00E256CE" w:rsidP="007C788F">
      <w:pPr>
        <w:pStyle w:val="ListParagraph"/>
        <w:widowControl w:val="0"/>
        <w:numPr>
          <w:ilvl w:val="3"/>
          <w:numId w:val="9"/>
        </w:numPr>
        <w:tabs>
          <w:tab w:val="left" w:pos="284"/>
        </w:tabs>
        <w:autoSpaceDE w:val="0"/>
        <w:autoSpaceDN w:val="0"/>
        <w:spacing w:after="0" w:line="360" w:lineRule="auto"/>
        <w:ind w:left="0" w:firstLine="0"/>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0"/>
          <w:sz w:val="24"/>
          <w:szCs w:val="24"/>
        </w:rPr>
        <w:t>Worker cooperatives were introduced for the first time as default SSE entities</w:t>
      </w:r>
      <w:r w:rsidRPr="0019132F">
        <w:rPr>
          <w:rFonts w:asciiTheme="majorHAnsi" w:hAnsiTheme="majorHAnsi" w:cstheme="minorHAnsi"/>
          <w:color w:val="000000" w:themeColor="text1"/>
          <w:spacing w:val="1"/>
          <w:w w:val="90"/>
          <w:sz w:val="24"/>
          <w:szCs w:val="24"/>
        </w:rPr>
        <w:t xml:space="preserve"> </w:t>
      </w:r>
      <w:r w:rsidRPr="0019132F">
        <w:rPr>
          <w:rFonts w:asciiTheme="majorHAnsi" w:hAnsiTheme="majorHAnsi" w:cstheme="minorHAnsi"/>
          <w:color w:val="000000" w:themeColor="text1"/>
          <w:sz w:val="24"/>
          <w:szCs w:val="24"/>
        </w:rPr>
        <w:t>in</w:t>
      </w:r>
      <w:r w:rsidRPr="0019132F">
        <w:rPr>
          <w:rFonts w:asciiTheme="majorHAnsi" w:hAnsiTheme="majorHAnsi" w:cstheme="minorHAnsi"/>
          <w:color w:val="000000" w:themeColor="text1"/>
          <w:spacing w:val="-14"/>
          <w:sz w:val="24"/>
          <w:szCs w:val="24"/>
        </w:rPr>
        <w:t xml:space="preserve"> </w:t>
      </w:r>
      <w:r w:rsidRPr="0019132F">
        <w:rPr>
          <w:rFonts w:asciiTheme="majorHAnsi" w:hAnsiTheme="majorHAnsi" w:cstheme="minorHAnsi"/>
          <w:color w:val="000000" w:themeColor="text1"/>
          <w:sz w:val="24"/>
          <w:szCs w:val="24"/>
        </w:rPr>
        <w:t>2016.</w:t>
      </w:r>
    </w:p>
    <w:p w14:paraId="309B06A1" w14:textId="77777777" w:rsidR="00AC3011" w:rsidRPr="0019132F" w:rsidRDefault="00AC3011" w:rsidP="007C788F">
      <w:pPr>
        <w:pStyle w:val="ListParagraph"/>
        <w:widowControl w:val="0"/>
        <w:numPr>
          <w:ilvl w:val="3"/>
          <w:numId w:val="9"/>
        </w:numPr>
        <w:tabs>
          <w:tab w:val="left" w:pos="284"/>
        </w:tabs>
        <w:autoSpaceDE w:val="0"/>
        <w:autoSpaceDN w:val="0"/>
        <w:spacing w:after="0" w:line="360" w:lineRule="auto"/>
        <w:ind w:left="0" w:firstLine="0"/>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0"/>
          <w:sz w:val="24"/>
          <w:szCs w:val="24"/>
        </w:rPr>
        <w:t>Law 4430/2016 established the Special Secretary of Social and Solidarity Economy, a unique administrative authority promoting the SSE, in addition to revising earlier SSE legal structures. The Ministry of Labor's new entity's primary responsibilities are developing and putting into action national SSE policy.</w:t>
      </w:r>
    </w:p>
    <w:p w14:paraId="5DD8D854" w14:textId="77777777" w:rsidR="007C788F" w:rsidRPr="0019132F" w:rsidRDefault="007C788F" w:rsidP="007C788F">
      <w:pPr>
        <w:pStyle w:val="BodyText"/>
        <w:spacing w:line="360" w:lineRule="auto"/>
        <w:ind w:firstLine="567"/>
        <w:jc w:val="both"/>
        <w:rPr>
          <w:rFonts w:asciiTheme="majorHAnsi" w:hAnsiTheme="majorHAnsi" w:cstheme="minorHAnsi"/>
          <w:b/>
          <w:bCs/>
          <w:color w:val="000000" w:themeColor="text1"/>
          <w:w w:val="90"/>
        </w:rPr>
      </w:pPr>
    </w:p>
    <w:p w14:paraId="465A2E06" w14:textId="15FE74F0" w:rsidR="000F1A9B" w:rsidRPr="0019132F" w:rsidRDefault="000F1A9B" w:rsidP="007C788F">
      <w:pPr>
        <w:pStyle w:val="BodyText"/>
        <w:spacing w:line="360" w:lineRule="auto"/>
        <w:ind w:firstLine="567"/>
        <w:jc w:val="both"/>
        <w:rPr>
          <w:rFonts w:asciiTheme="majorHAnsi" w:hAnsiTheme="majorHAnsi" w:cstheme="minorHAnsi"/>
          <w:color w:val="000000" w:themeColor="text1"/>
          <w:w w:val="90"/>
        </w:rPr>
      </w:pPr>
      <w:r w:rsidRPr="0019132F">
        <w:rPr>
          <w:rFonts w:asciiTheme="majorHAnsi" w:hAnsiTheme="majorHAnsi" w:cstheme="minorHAnsi"/>
          <w:b/>
          <w:bCs/>
          <w:color w:val="000000" w:themeColor="text1"/>
          <w:w w:val="90"/>
        </w:rPr>
        <w:t>Law 4430/2016 introduced and operationalized the principles of social innovation and sustainable development in addition to defining the concepts of collective and social benefit.</w:t>
      </w:r>
      <w:r w:rsidRPr="0019132F">
        <w:rPr>
          <w:rFonts w:asciiTheme="majorHAnsi" w:hAnsiTheme="majorHAnsi" w:cstheme="minorHAnsi"/>
          <w:color w:val="000000" w:themeColor="text1"/>
          <w:w w:val="90"/>
        </w:rPr>
        <w:t xml:space="preserve"> Additionally, it established the idea of "social effect" as well as a multidimensional instrument for measuring and evaluating it.</w:t>
      </w:r>
    </w:p>
    <w:p w14:paraId="0CA4665D" w14:textId="77777777" w:rsidR="00E256CE" w:rsidRPr="0019132F" w:rsidRDefault="000F1A9B" w:rsidP="007C788F">
      <w:pPr>
        <w:pStyle w:val="BodyText"/>
        <w:spacing w:line="360" w:lineRule="auto"/>
        <w:ind w:firstLine="567"/>
        <w:jc w:val="both"/>
        <w:rPr>
          <w:rFonts w:asciiTheme="majorHAnsi" w:hAnsiTheme="majorHAnsi" w:cstheme="minorHAnsi"/>
          <w:color w:val="000000" w:themeColor="text1"/>
        </w:rPr>
      </w:pPr>
      <w:r w:rsidRPr="0019132F">
        <w:rPr>
          <w:rFonts w:asciiTheme="majorHAnsi" w:hAnsiTheme="majorHAnsi" w:cstheme="minorHAnsi"/>
          <w:color w:val="000000" w:themeColor="text1"/>
        </w:rPr>
        <w:t>The partial departure from the logic that links the SSE and, consequently, the social enterprise sector with certain legal forms in favor of adopting a more operational, criteria-based logic is one of Law 4430/2016's most significant yet contentious features. In other words, Law 4430/2016 sought to incorporate both the concept of "legal status" and the existing default legal forms, which continue to be the foundation of the Greek SSE.</w:t>
      </w:r>
      <w:r w:rsidRPr="0019132F">
        <w:rPr>
          <w:rFonts w:asciiTheme="majorHAnsi" w:hAnsiTheme="majorHAnsi"/>
          <w:color w:val="000000" w:themeColor="text1"/>
        </w:rPr>
        <w:t xml:space="preserve"> </w:t>
      </w:r>
      <w:r w:rsidRPr="0019132F">
        <w:rPr>
          <w:rFonts w:asciiTheme="majorHAnsi" w:hAnsiTheme="majorHAnsi" w:cstheme="minorHAnsi"/>
          <w:color w:val="000000" w:themeColor="text1"/>
          <w:spacing w:val="-3"/>
          <w:w w:val="85"/>
        </w:rPr>
        <w:t>This new reasoning holds that it is not necessary for an entity to change its legal status in order to participate in the official SSE spectrum and register on the NRSSE. Compliance with a number of operational standards is necessary. Greek government representatives claim that this was a step toward bringing all potential SSE actors under one set of laws (Adam et al. 2018), but they also acknowledge that more work and legislative initiatives are required to create a comprehensive set of laws that can regulate the entire industry (Annual Greek SSE Report 2018).</w:t>
      </w:r>
    </w:p>
    <w:p w14:paraId="19F7AA85" w14:textId="77777777" w:rsidR="0037340F" w:rsidRPr="0019132F" w:rsidRDefault="0037340F" w:rsidP="007C788F">
      <w:pPr>
        <w:pStyle w:val="BodyText"/>
        <w:tabs>
          <w:tab w:val="left" w:pos="7655"/>
          <w:tab w:val="left" w:pos="8789"/>
        </w:tabs>
        <w:spacing w:line="360" w:lineRule="auto"/>
        <w:ind w:firstLine="567"/>
        <w:jc w:val="both"/>
        <w:rPr>
          <w:rFonts w:asciiTheme="majorHAnsi" w:hAnsiTheme="majorHAnsi" w:cstheme="minorHAnsi"/>
          <w:color w:val="000000" w:themeColor="text1"/>
          <w:w w:val="90"/>
        </w:rPr>
      </w:pPr>
      <w:r w:rsidRPr="0019132F">
        <w:rPr>
          <w:rFonts w:asciiTheme="majorHAnsi" w:hAnsiTheme="majorHAnsi" w:cstheme="minorHAnsi"/>
          <w:color w:val="000000" w:themeColor="text1"/>
          <w:w w:val="90"/>
        </w:rPr>
        <w:t>The following five operational criteria—which are arranged here according to their content—were more formally introduced by Law 4430/2016:</w:t>
      </w:r>
    </w:p>
    <w:p w14:paraId="4D5574A7" w14:textId="77777777" w:rsidR="00E256CE" w:rsidRPr="0019132F" w:rsidRDefault="00E256CE" w:rsidP="007C788F">
      <w:pPr>
        <w:pStyle w:val="BodyText"/>
        <w:tabs>
          <w:tab w:val="left" w:pos="7655"/>
          <w:tab w:val="left" w:pos="8789"/>
        </w:tabs>
        <w:spacing w:line="360" w:lineRule="auto"/>
        <w:ind w:firstLine="567"/>
        <w:rPr>
          <w:rFonts w:asciiTheme="majorHAnsi" w:hAnsiTheme="majorHAnsi" w:cstheme="minorHAnsi"/>
          <w:b/>
          <w:bCs/>
          <w:color w:val="000000" w:themeColor="text1"/>
        </w:rPr>
      </w:pPr>
      <w:r w:rsidRPr="0019132F">
        <w:rPr>
          <w:rFonts w:asciiTheme="majorHAnsi" w:hAnsiTheme="majorHAnsi" w:cstheme="minorHAnsi"/>
          <w:b/>
          <w:bCs/>
          <w:color w:val="000000" w:themeColor="text1"/>
          <w:w w:val="95"/>
        </w:rPr>
        <w:t>Aim:</w:t>
      </w:r>
    </w:p>
    <w:p w14:paraId="6268F751" w14:textId="77777777" w:rsidR="0037340F" w:rsidRPr="0019132F" w:rsidRDefault="0037340F" w:rsidP="007C788F">
      <w:pPr>
        <w:pStyle w:val="BodyText"/>
        <w:tabs>
          <w:tab w:val="left" w:pos="7655"/>
          <w:tab w:val="left" w:pos="8789"/>
        </w:tabs>
        <w:spacing w:line="360" w:lineRule="auto"/>
        <w:ind w:firstLine="567"/>
        <w:rPr>
          <w:rFonts w:asciiTheme="majorHAnsi" w:eastAsiaTheme="minorHAnsi" w:hAnsiTheme="majorHAnsi" w:cstheme="minorHAnsi"/>
          <w:color w:val="000000" w:themeColor="text1"/>
          <w:w w:val="85"/>
        </w:rPr>
      </w:pPr>
      <w:r w:rsidRPr="0019132F">
        <w:rPr>
          <w:rFonts w:asciiTheme="majorHAnsi" w:eastAsiaTheme="minorHAnsi" w:hAnsiTheme="majorHAnsi" w:cstheme="minorHAnsi"/>
          <w:color w:val="000000" w:themeColor="text1"/>
          <w:w w:val="85"/>
        </w:rPr>
        <w:t>- Create social and collectively beneficial activities.</w:t>
      </w:r>
    </w:p>
    <w:p w14:paraId="134284EB" w14:textId="0BE78066" w:rsidR="00E43DA3" w:rsidRPr="0019132F" w:rsidRDefault="0037340F" w:rsidP="007C788F">
      <w:pPr>
        <w:pStyle w:val="BodyText"/>
        <w:tabs>
          <w:tab w:val="left" w:pos="7655"/>
          <w:tab w:val="left" w:pos="8789"/>
        </w:tabs>
        <w:spacing w:line="360" w:lineRule="auto"/>
        <w:ind w:firstLine="567"/>
        <w:rPr>
          <w:rFonts w:asciiTheme="majorHAnsi" w:hAnsiTheme="majorHAnsi" w:cstheme="minorHAnsi"/>
          <w:color w:val="000000" w:themeColor="text1"/>
        </w:rPr>
      </w:pPr>
      <w:r w:rsidRPr="0019132F">
        <w:rPr>
          <w:rFonts w:asciiTheme="majorHAnsi" w:eastAsiaTheme="minorHAnsi" w:hAnsiTheme="majorHAnsi" w:cstheme="minorHAnsi"/>
          <w:color w:val="000000" w:themeColor="text1"/>
          <w:w w:val="85"/>
        </w:rPr>
        <w:t>- Foster horizontal and equitable networking with other SSE organizations to boost economic activity and produce social value.</w:t>
      </w:r>
      <w:r w:rsidR="00E43DA3" w:rsidRPr="0019132F">
        <w:rPr>
          <w:rFonts w:asciiTheme="majorHAnsi" w:hAnsiTheme="majorHAnsi" w:cstheme="minorHAnsi"/>
          <w:color w:val="000000" w:themeColor="text1"/>
        </w:rPr>
        <w:br w:type="page"/>
      </w:r>
    </w:p>
    <w:p w14:paraId="39324430" w14:textId="185BC287" w:rsidR="00E256CE" w:rsidRPr="0019132F" w:rsidRDefault="00E256CE" w:rsidP="007C788F">
      <w:pPr>
        <w:pStyle w:val="BodyText"/>
        <w:tabs>
          <w:tab w:val="left" w:pos="7655"/>
          <w:tab w:val="left" w:pos="8789"/>
        </w:tabs>
        <w:spacing w:line="360" w:lineRule="auto"/>
        <w:ind w:firstLine="567"/>
        <w:rPr>
          <w:rFonts w:asciiTheme="majorHAnsi" w:hAnsiTheme="majorHAnsi" w:cstheme="minorHAnsi"/>
          <w:b/>
          <w:bCs/>
          <w:color w:val="000000" w:themeColor="text1"/>
        </w:rPr>
      </w:pPr>
      <w:r w:rsidRPr="0019132F">
        <w:rPr>
          <w:rFonts w:asciiTheme="majorHAnsi" w:hAnsiTheme="majorHAnsi" w:cstheme="minorHAnsi"/>
          <w:b/>
          <w:bCs/>
          <w:color w:val="000000" w:themeColor="text1"/>
        </w:rPr>
        <w:lastRenderedPageBreak/>
        <w:t>Governance:</w:t>
      </w:r>
    </w:p>
    <w:p w14:paraId="586EBE87" w14:textId="77777777" w:rsidR="0037340F" w:rsidRPr="0019132F" w:rsidRDefault="0037340F" w:rsidP="007C788F">
      <w:pPr>
        <w:pStyle w:val="BodyText"/>
        <w:numPr>
          <w:ilvl w:val="0"/>
          <w:numId w:val="11"/>
        </w:numPr>
        <w:tabs>
          <w:tab w:val="left" w:pos="7655"/>
          <w:tab w:val="left" w:pos="8789"/>
        </w:tabs>
        <w:spacing w:line="360" w:lineRule="auto"/>
        <w:jc w:val="both"/>
        <w:rPr>
          <w:rFonts w:asciiTheme="majorHAnsi" w:eastAsiaTheme="minorHAnsi" w:hAnsiTheme="majorHAnsi" w:cstheme="minorHAnsi"/>
          <w:color w:val="000000" w:themeColor="text1"/>
          <w:spacing w:val="-1"/>
          <w:w w:val="90"/>
        </w:rPr>
      </w:pPr>
      <w:r w:rsidRPr="0019132F">
        <w:rPr>
          <w:rFonts w:asciiTheme="majorHAnsi" w:eastAsiaTheme="minorHAnsi" w:hAnsiTheme="majorHAnsi" w:cstheme="minorHAnsi"/>
          <w:color w:val="000000" w:themeColor="text1"/>
          <w:spacing w:val="-1"/>
          <w:w w:val="90"/>
        </w:rPr>
        <w:t>By using a democratic system of decision-making, members are informed and their involvement is ensured.</w:t>
      </w:r>
    </w:p>
    <w:p w14:paraId="2B9019C2" w14:textId="77777777" w:rsidR="0037340F" w:rsidRPr="0019132F" w:rsidRDefault="0037340F" w:rsidP="007C788F">
      <w:pPr>
        <w:pStyle w:val="BodyText"/>
        <w:numPr>
          <w:ilvl w:val="0"/>
          <w:numId w:val="11"/>
        </w:numPr>
        <w:tabs>
          <w:tab w:val="left" w:pos="7655"/>
          <w:tab w:val="left" w:pos="8789"/>
        </w:tabs>
        <w:spacing w:line="360" w:lineRule="auto"/>
        <w:jc w:val="both"/>
        <w:rPr>
          <w:rFonts w:asciiTheme="majorHAnsi" w:hAnsiTheme="majorHAnsi" w:cstheme="minorHAnsi"/>
          <w:color w:val="000000" w:themeColor="text1"/>
        </w:rPr>
      </w:pPr>
      <w:r w:rsidRPr="0019132F">
        <w:rPr>
          <w:rFonts w:asciiTheme="majorHAnsi" w:eastAsiaTheme="minorHAnsi" w:hAnsiTheme="majorHAnsi" w:cstheme="minorHAnsi"/>
          <w:color w:val="000000" w:themeColor="text1"/>
          <w:spacing w:val="-1"/>
          <w:w w:val="90"/>
        </w:rPr>
        <w:t>Apply the rule of "one member, one vote," regardless of the financial commitment made by each member.</w:t>
      </w:r>
    </w:p>
    <w:p w14:paraId="29F3AE3F" w14:textId="77777777" w:rsidR="007C788F" w:rsidRPr="0019132F" w:rsidRDefault="007C788F" w:rsidP="007C788F">
      <w:pPr>
        <w:pStyle w:val="BodyText"/>
        <w:tabs>
          <w:tab w:val="left" w:pos="7655"/>
          <w:tab w:val="left" w:pos="8789"/>
        </w:tabs>
        <w:spacing w:line="360" w:lineRule="auto"/>
        <w:ind w:firstLine="540"/>
        <w:jc w:val="both"/>
        <w:rPr>
          <w:rFonts w:asciiTheme="majorHAnsi" w:hAnsiTheme="majorHAnsi" w:cstheme="minorHAnsi"/>
          <w:b/>
          <w:bCs/>
          <w:color w:val="000000" w:themeColor="text1"/>
          <w:w w:val="90"/>
        </w:rPr>
      </w:pPr>
    </w:p>
    <w:p w14:paraId="523903B6" w14:textId="62EFF0BF" w:rsidR="00E256CE" w:rsidRPr="0019132F" w:rsidRDefault="00E256CE" w:rsidP="007C788F">
      <w:pPr>
        <w:pStyle w:val="BodyText"/>
        <w:tabs>
          <w:tab w:val="left" w:pos="7655"/>
          <w:tab w:val="left" w:pos="8789"/>
        </w:tabs>
        <w:spacing w:line="360" w:lineRule="auto"/>
        <w:ind w:firstLine="540"/>
        <w:jc w:val="both"/>
        <w:rPr>
          <w:rFonts w:asciiTheme="majorHAnsi" w:hAnsiTheme="majorHAnsi" w:cstheme="minorHAnsi"/>
          <w:b/>
          <w:bCs/>
          <w:color w:val="000000" w:themeColor="text1"/>
        </w:rPr>
      </w:pPr>
      <w:r w:rsidRPr="0019132F">
        <w:rPr>
          <w:rFonts w:asciiTheme="majorHAnsi" w:hAnsiTheme="majorHAnsi" w:cstheme="minorHAnsi"/>
          <w:b/>
          <w:bCs/>
          <w:color w:val="000000" w:themeColor="text1"/>
          <w:w w:val="90"/>
        </w:rPr>
        <w:t>Economic</w:t>
      </w:r>
      <w:r w:rsidRPr="0019132F">
        <w:rPr>
          <w:rFonts w:asciiTheme="majorHAnsi" w:hAnsiTheme="majorHAnsi" w:cstheme="minorHAnsi"/>
          <w:b/>
          <w:bCs/>
          <w:color w:val="000000" w:themeColor="text1"/>
          <w:spacing w:val="25"/>
          <w:w w:val="90"/>
        </w:rPr>
        <w:t xml:space="preserve"> </w:t>
      </w:r>
      <w:r w:rsidRPr="0019132F">
        <w:rPr>
          <w:rFonts w:asciiTheme="majorHAnsi" w:hAnsiTheme="majorHAnsi" w:cstheme="minorHAnsi"/>
          <w:b/>
          <w:bCs/>
          <w:color w:val="000000" w:themeColor="text1"/>
          <w:w w:val="90"/>
        </w:rPr>
        <w:t>equity:</w:t>
      </w:r>
    </w:p>
    <w:p w14:paraId="70504DF5" w14:textId="77777777" w:rsidR="00321188" w:rsidRPr="0019132F" w:rsidRDefault="00321188" w:rsidP="007C788F">
      <w:pPr>
        <w:pStyle w:val="BodyText"/>
        <w:numPr>
          <w:ilvl w:val="0"/>
          <w:numId w:val="11"/>
        </w:numPr>
        <w:tabs>
          <w:tab w:val="left" w:pos="7655"/>
          <w:tab w:val="left" w:pos="8789"/>
        </w:tabs>
        <w:spacing w:line="360" w:lineRule="auto"/>
        <w:jc w:val="both"/>
        <w:rPr>
          <w:rFonts w:asciiTheme="majorHAnsi" w:hAnsiTheme="majorHAnsi" w:cstheme="minorHAnsi"/>
          <w:color w:val="000000" w:themeColor="text1"/>
        </w:rPr>
      </w:pPr>
      <w:r w:rsidRPr="0019132F">
        <w:rPr>
          <w:rFonts w:asciiTheme="majorHAnsi" w:eastAsiaTheme="minorHAnsi" w:hAnsiTheme="majorHAnsi" w:cstheme="minorHAnsi"/>
          <w:color w:val="000000" w:themeColor="text1"/>
          <w:w w:val="85"/>
        </w:rPr>
        <w:t xml:space="preserve">The maximum salary cannot be greater than three times the minimum. </w:t>
      </w:r>
    </w:p>
    <w:p w14:paraId="53CB9EF9" w14:textId="77777777" w:rsidR="00321188" w:rsidRPr="0019132F" w:rsidRDefault="00321188" w:rsidP="007C788F">
      <w:pPr>
        <w:pStyle w:val="BodyText"/>
        <w:numPr>
          <w:ilvl w:val="0"/>
          <w:numId w:val="11"/>
        </w:numPr>
        <w:tabs>
          <w:tab w:val="left" w:pos="7655"/>
          <w:tab w:val="left" w:pos="8789"/>
        </w:tabs>
        <w:spacing w:line="360" w:lineRule="auto"/>
        <w:jc w:val="both"/>
        <w:rPr>
          <w:rFonts w:asciiTheme="majorHAnsi" w:hAnsiTheme="majorHAnsi" w:cstheme="minorHAnsi"/>
          <w:color w:val="000000" w:themeColor="text1"/>
        </w:rPr>
      </w:pPr>
      <w:r w:rsidRPr="0019132F">
        <w:rPr>
          <w:rFonts w:asciiTheme="majorHAnsi" w:eastAsiaTheme="minorHAnsi" w:hAnsiTheme="majorHAnsi" w:cstheme="minorHAnsi"/>
          <w:color w:val="000000" w:themeColor="text1"/>
          <w:w w:val="85"/>
        </w:rPr>
        <w:t>The organization should start charging an annual salary charge that is at least 25% of its previous year's revenue after its second year of operation.</w:t>
      </w:r>
    </w:p>
    <w:p w14:paraId="6AC7F416" w14:textId="77777777" w:rsidR="007C788F" w:rsidRPr="0019132F" w:rsidRDefault="007C788F" w:rsidP="007C788F">
      <w:pPr>
        <w:pStyle w:val="BodyText"/>
        <w:tabs>
          <w:tab w:val="left" w:pos="7655"/>
          <w:tab w:val="left" w:pos="8789"/>
        </w:tabs>
        <w:spacing w:line="360" w:lineRule="auto"/>
        <w:ind w:firstLine="540"/>
        <w:jc w:val="both"/>
        <w:rPr>
          <w:rFonts w:asciiTheme="majorHAnsi" w:hAnsiTheme="majorHAnsi" w:cstheme="minorHAnsi"/>
          <w:b/>
          <w:bCs/>
          <w:color w:val="000000" w:themeColor="text1"/>
          <w:w w:val="90"/>
        </w:rPr>
      </w:pPr>
    </w:p>
    <w:p w14:paraId="459E90BF" w14:textId="04707F15" w:rsidR="007A1767" w:rsidRPr="0019132F" w:rsidRDefault="007A1767" w:rsidP="007C788F">
      <w:pPr>
        <w:pStyle w:val="BodyText"/>
        <w:tabs>
          <w:tab w:val="left" w:pos="7655"/>
          <w:tab w:val="left" w:pos="8789"/>
        </w:tabs>
        <w:spacing w:line="360" w:lineRule="auto"/>
        <w:ind w:firstLine="540"/>
        <w:jc w:val="both"/>
        <w:rPr>
          <w:rFonts w:asciiTheme="majorHAnsi" w:hAnsiTheme="majorHAnsi" w:cstheme="minorHAnsi"/>
          <w:b/>
          <w:bCs/>
          <w:color w:val="000000" w:themeColor="text1"/>
        </w:rPr>
      </w:pPr>
      <w:r w:rsidRPr="0019132F">
        <w:rPr>
          <w:rFonts w:asciiTheme="majorHAnsi" w:hAnsiTheme="majorHAnsi" w:cstheme="minorHAnsi"/>
          <w:b/>
          <w:bCs/>
          <w:color w:val="000000" w:themeColor="text1"/>
          <w:w w:val="90"/>
        </w:rPr>
        <w:t>Profit</w:t>
      </w:r>
      <w:r w:rsidRPr="0019132F">
        <w:rPr>
          <w:rFonts w:asciiTheme="majorHAnsi" w:hAnsiTheme="majorHAnsi" w:cstheme="minorHAnsi"/>
          <w:b/>
          <w:bCs/>
          <w:color w:val="000000" w:themeColor="text1"/>
          <w:spacing w:val="19"/>
          <w:w w:val="90"/>
        </w:rPr>
        <w:t xml:space="preserve"> </w:t>
      </w:r>
      <w:r w:rsidRPr="0019132F">
        <w:rPr>
          <w:rFonts w:asciiTheme="majorHAnsi" w:hAnsiTheme="majorHAnsi" w:cstheme="minorHAnsi"/>
          <w:b/>
          <w:bCs/>
          <w:color w:val="000000" w:themeColor="text1"/>
          <w:w w:val="90"/>
        </w:rPr>
        <w:t>distribution:</w:t>
      </w:r>
    </w:p>
    <w:p w14:paraId="6F23C481" w14:textId="77777777" w:rsidR="00FC756E" w:rsidRPr="0019132F" w:rsidRDefault="00FC756E" w:rsidP="007C788F">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rPr>
      </w:pPr>
      <w:r w:rsidRPr="0019132F">
        <w:rPr>
          <w:rFonts w:asciiTheme="majorHAnsi" w:eastAsiaTheme="minorHAnsi" w:hAnsiTheme="majorHAnsi" w:cstheme="minorHAnsi"/>
          <w:color w:val="000000" w:themeColor="text1"/>
          <w:w w:val="85"/>
        </w:rPr>
        <w:t>- 5% for the establishment of a reserve for SSE actors.</w:t>
      </w:r>
    </w:p>
    <w:p w14:paraId="4A366FE4" w14:textId="77777777" w:rsidR="00FC756E" w:rsidRPr="0019132F" w:rsidRDefault="00FC756E" w:rsidP="007C788F">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rPr>
      </w:pPr>
      <w:r w:rsidRPr="0019132F">
        <w:rPr>
          <w:rFonts w:asciiTheme="majorHAnsi" w:eastAsiaTheme="minorHAnsi" w:hAnsiTheme="majorHAnsi" w:cstheme="minorHAnsi"/>
          <w:color w:val="000000" w:themeColor="text1"/>
          <w:w w:val="85"/>
        </w:rPr>
        <w:t>- Whether they are members or not, employees may receive an additional compensation of up to 35%.</w:t>
      </w:r>
    </w:p>
    <w:p w14:paraId="256F4E61" w14:textId="77777777" w:rsidR="00FC756E" w:rsidRPr="0019132F" w:rsidRDefault="00FC756E" w:rsidP="007C788F">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rPr>
      </w:pPr>
      <w:r w:rsidRPr="0019132F">
        <w:rPr>
          <w:rFonts w:asciiTheme="majorHAnsi" w:eastAsiaTheme="minorHAnsi" w:hAnsiTheme="majorHAnsi" w:cstheme="minorHAnsi"/>
          <w:color w:val="000000" w:themeColor="text1"/>
          <w:w w:val="85"/>
        </w:rPr>
        <w:t>-The remaining funds might be used to expand or generate new jobs.</w:t>
      </w:r>
    </w:p>
    <w:p w14:paraId="3A1E9CD4" w14:textId="77777777" w:rsidR="00FC756E" w:rsidRPr="0019132F" w:rsidRDefault="00FC756E" w:rsidP="007C788F">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rPr>
      </w:pPr>
      <w:r w:rsidRPr="0019132F">
        <w:rPr>
          <w:rFonts w:asciiTheme="majorHAnsi" w:eastAsiaTheme="minorHAnsi" w:hAnsiTheme="majorHAnsi" w:cstheme="minorHAnsi"/>
          <w:color w:val="000000" w:themeColor="text1"/>
          <w:w w:val="85"/>
        </w:rPr>
        <w:t>-Since there is no mechanism for dividend distribution based on cooperative shares, non-employee members of the organization have no right to earnings.</w:t>
      </w:r>
    </w:p>
    <w:p w14:paraId="437356B2" w14:textId="77777777" w:rsidR="00FC756E" w:rsidRPr="0019132F" w:rsidRDefault="00FC756E" w:rsidP="007C788F">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rPr>
      </w:pPr>
      <w:r w:rsidRPr="0019132F">
        <w:rPr>
          <w:rFonts w:asciiTheme="majorHAnsi" w:eastAsiaTheme="minorHAnsi" w:hAnsiTheme="majorHAnsi" w:cstheme="minorHAnsi"/>
          <w:color w:val="000000" w:themeColor="text1"/>
          <w:w w:val="85"/>
        </w:rPr>
        <w:t>-Upon their request, the members of Civil Cooperatives that have been recognized as SSE actors are entitled to receive any excess from the cooperative's dealings with its members. The extra money is maintained in a different account.</w:t>
      </w:r>
    </w:p>
    <w:p w14:paraId="59B02AD9" w14:textId="77777777" w:rsidR="007C788F" w:rsidRPr="0019132F" w:rsidRDefault="007C788F" w:rsidP="007C788F">
      <w:pPr>
        <w:pStyle w:val="BodyText"/>
        <w:tabs>
          <w:tab w:val="left" w:pos="7655"/>
          <w:tab w:val="left" w:pos="8789"/>
        </w:tabs>
        <w:spacing w:line="360" w:lineRule="auto"/>
        <w:ind w:firstLine="567"/>
        <w:jc w:val="both"/>
        <w:rPr>
          <w:rFonts w:asciiTheme="majorHAnsi" w:hAnsiTheme="majorHAnsi" w:cstheme="minorHAnsi"/>
          <w:b/>
          <w:bCs/>
          <w:color w:val="000000" w:themeColor="text1"/>
          <w:w w:val="95"/>
        </w:rPr>
      </w:pPr>
    </w:p>
    <w:p w14:paraId="3AD1B0CC" w14:textId="13EBD752" w:rsidR="007A1767" w:rsidRPr="0019132F" w:rsidRDefault="007A1767" w:rsidP="007C788F">
      <w:pPr>
        <w:pStyle w:val="BodyText"/>
        <w:tabs>
          <w:tab w:val="left" w:pos="7655"/>
          <w:tab w:val="left" w:pos="8789"/>
        </w:tabs>
        <w:spacing w:line="360" w:lineRule="auto"/>
        <w:ind w:firstLine="567"/>
        <w:jc w:val="both"/>
        <w:rPr>
          <w:rFonts w:asciiTheme="majorHAnsi" w:eastAsiaTheme="minorHAnsi" w:hAnsiTheme="majorHAnsi" w:cstheme="minorHAnsi"/>
          <w:b/>
          <w:bCs/>
          <w:color w:val="000000" w:themeColor="text1"/>
          <w:w w:val="85"/>
        </w:rPr>
      </w:pPr>
      <w:r w:rsidRPr="0019132F">
        <w:rPr>
          <w:rFonts w:asciiTheme="majorHAnsi" w:hAnsiTheme="majorHAnsi" w:cstheme="minorHAnsi"/>
          <w:b/>
          <w:bCs/>
          <w:color w:val="000000" w:themeColor="text1"/>
          <w:w w:val="95"/>
        </w:rPr>
        <w:t>Eligible</w:t>
      </w:r>
      <w:r w:rsidRPr="0019132F">
        <w:rPr>
          <w:rFonts w:asciiTheme="majorHAnsi" w:hAnsiTheme="majorHAnsi" w:cstheme="minorHAnsi"/>
          <w:b/>
          <w:bCs/>
          <w:color w:val="000000" w:themeColor="text1"/>
          <w:spacing w:val="-12"/>
          <w:w w:val="95"/>
        </w:rPr>
        <w:t xml:space="preserve"> </w:t>
      </w:r>
      <w:r w:rsidRPr="0019132F">
        <w:rPr>
          <w:rFonts w:asciiTheme="majorHAnsi" w:hAnsiTheme="majorHAnsi" w:cstheme="minorHAnsi"/>
          <w:b/>
          <w:bCs/>
          <w:color w:val="000000" w:themeColor="text1"/>
          <w:w w:val="95"/>
        </w:rPr>
        <w:t>membership:</w:t>
      </w:r>
    </w:p>
    <w:p w14:paraId="19785C8D" w14:textId="77777777" w:rsidR="00A66293" w:rsidRPr="0019132F" w:rsidRDefault="00A66293" w:rsidP="007C788F">
      <w:pPr>
        <w:pStyle w:val="BodyText"/>
        <w:spacing w:line="360" w:lineRule="auto"/>
        <w:ind w:firstLine="567"/>
        <w:jc w:val="both"/>
        <w:rPr>
          <w:rFonts w:asciiTheme="majorHAnsi" w:eastAsiaTheme="minorHAnsi" w:hAnsiTheme="majorHAnsi" w:cstheme="minorHAnsi"/>
          <w:color w:val="000000" w:themeColor="text1"/>
          <w:w w:val="90"/>
        </w:rPr>
      </w:pPr>
      <w:r w:rsidRPr="0019132F">
        <w:rPr>
          <w:rFonts w:asciiTheme="majorHAnsi" w:eastAsiaTheme="minorHAnsi" w:hAnsiTheme="majorHAnsi" w:cstheme="minorHAnsi"/>
          <w:color w:val="000000" w:themeColor="text1"/>
          <w:w w:val="90"/>
        </w:rPr>
        <w:t>- An SSE actor cannot be founded and is not directly or indirectly regulated by legal entities that are formally linked to local governments or another legal body operating in the public sector.</w:t>
      </w:r>
    </w:p>
    <w:p w14:paraId="398349EA" w14:textId="77777777" w:rsidR="00C328ED" w:rsidRPr="0019132F" w:rsidRDefault="00A66293" w:rsidP="007C788F">
      <w:pPr>
        <w:pStyle w:val="BodyText"/>
        <w:spacing w:line="360" w:lineRule="auto"/>
        <w:ind w:firstLine="567"/>
        <w:jc w:val="both"/>
        <w:rPr>
          <w:rFonts w:asciiTheme="majorHAnsi" w:eastAsiaTheme="minorHAnsi" w:hAnsiTheme="majorHAnsi" w:cstheme="minorHAnsi"/>
          <w:color w:val="000000" w:themeColor="text1"/>
          <w:w w:val="90"/>
        </w:rPr>
      </w:pPr>
      <w:r w:rsidRPr="0019132F">
        <w:rPr>
          <w:rFonts w:asciiTheme="majorHAnsi" w:eastAsiaTheme="minorHAnsi" w:hAnsiTheme="majorHAnsi" w:cstheme="minorHAnsi"/>
          <w:color w:val="000000" w:themeColor="text1"/>
          <w:w w:val="90"/>
        </w:rPr>
        <w:t xml:space="preserve">- A </w:t>
      </w:r>
      <w:proofErr w:type="spellStart"/>
      <w:r w:rsidRPr="0019132F">
        <w:rPr>
          <w:rFonts w:asciiTheme="majorHAnsi" w:eastAsiaTheme="minorHAnsi" w:hAnsiTheme="majorHAnsi" w:cstheme="minorHAnsi"/>
          <w:color w:val="000000" w:themeColor="text1"/>
          <w:w w:val="90"/>
        </w:rPr>
        <w:t>KoinSEp</w:t>
      </w:r>
      <w:proofErr w:type="spellEnd"/>
      <w:r w:rsidRPr="0019132F">
        <w:rPr>
          <w:rFonts w:asciiTheme="majorHAnsi" w:eastAsiaTheme="minorHAnsi" w:hAnsiTheme="majorHAnsi" w:cstheme="minorHAnsi"/>
          <w:color w:val="000000" w:themeColor="text1"/>
          <w:w w:val="90"/>
        </w:rPr>
        <w:t xml:space="preserve"> or worker cooperative's members are not permitted to belong to another </w:t>
      </w:r>
      <w:proofErr w:type="spellStart"/>
      <w:r w:rsidRPr="0019132F">
        <w:rPr>
          <w:rFonts w:asciiTheme="majorHAnsi" w:eastAsiaTheme="minorHAnsi" w:hAnsiTheme="majorHAnsi" w:cstheme="minorHAnsi"/>
          <w:color w:val="000000" w:themeColor="text1"/>
          <w:w w:val="90"/>
        </w:rPr>
        <w:t>KoinSEp</w:t>
      </w:r>
      <w:proofErr w:type="spellEnd"/>
      <w:r w:rsidRPr="0019132F">
        <w:rPr>
          <w:rFonts w:asciiTheme="majorHAnsi" w:eastAsiaTheme="minorHAnsi" w:hAnsiTheme="majorHAnsi" w:cstheme="minorHAnsi"/>
          <w:color w:val="000000" w:themeColor="text1"/>
          <w:w w:val="90"/>
        </w:rPr>
        <w:t xml:space="preserve"> or worker cooperative that engages in the same activity.</w:t>
      </w:r>
    </w:p>
    <w:p w14:paraId="41EF0C4F" w14:textId="77777777" w:rsidR="00BD3069" w:rsidRPr="0019132F" w:rsidRDefault="00C328ED" w:rsidP="007C788F">
      <w:pPr>
        <w:widowControl w:val="0"/>
        <w:tabs>
          <w:tab w:val="left" w:pos="709"/>
        </w:tabs>
        <w:autoSpaceDE w:val="0"/>
        <w:autoSpaceDN w:val="0"/>
        <w:spacing w:after="0" w:line="360" w:lineRule="auto"/>
        <w:jc w:val="both"/>
        <w:rPr>
          <w:rFonts w:asciiTheme="majorHAnsi" w:eastAsia="Trebuchet MS" w:hAnsiTheme="majorHAnsi" w:cstheme="minorHAnsi"/>
          <w:color w:val="000000" w:themeColor="text1"/>
          <w:w w:val="85"/>
          <w:sz w:val="24"/>
          <w:szCs w:val="24"/>
        </w:rPr>
      </w:pPr>
      <w:r w:rsidRPr="0019132F">
        <w:rPr>
          <w:rFonts w:asciiTheme="majorHAnsi" w:eastAsia="Trebuchet MS" w:hAnsiTheme="majorHAnsi" w:cstheme="minorHAnsi"/>
          <w:color w:val="000000" w:themeColor="text1"/>
          <w:w w:val="85"/>
          <w:sz w:val="24"/>
          <w:szCs w:val="24"/>
        </w:rPr>
        <w:tab/>
      </w:r>
    </w:p>
    <w:p w14:paraId="51C5DBCE" w14:textId="77777777" w:rsidR="00BD3069" w:rsidRPr="0019132F" w:rsidRDefault="00BD3069">
      <w:pPr>
        <w:rPr>
          <w:rFonts w:asciiTheme="majorHAnsi" w:eastAsia="Trebuchet MS" w:hAnsiTheme="majorHAnsi" w:cstheme="minorHAnsi"/>
          <w:color w:val="000000" w:themeColor="text1"/>
          <w:w w:val="85"/>
          <w:sz w:val="24"/>
          <w:szCs w:val="24"/>
        </w:rPr>
      </w:pPr>
      <w:r w:rsidRPr="0019132F">
        <w:rPr>
          <w:rFonts w:asciiTheme="majorHAnsi" w:eastAsia="Trebuchet MS" w:hAnsiTheme="majorHAnsi" w:cstheme="minorHAnsi"/>
          <w:color w:val="000000" w:themeColor="text1"/>
          <w:w w:val="85"/>
          <w:sz w:val="24"/>
          <w:szCs w:val="24"/>
        </w:rPr>
        <w:br w:type="page"/>
      </w:r>
    </w:p>
    <w:p w14:paraId="7CB774CA" w14:textId="0AB80C8B" w:rsidR="00C328ED" w:rsidRPr="0019132F" w:rsidRDefault="00C328ED" w:rsidP="007C788F">
      <w:pPr>
        <w:widowControl w:val="0"/>
        <w:tabs>
          <w:tab w:val="left" w:pos="709"/>
        </w:tabs>
        <w:autoSpaceDE w:val="0"/>
        <w:autoSpaceDN w:val="0"/>
        <w:spacing w:after="0" w:line="360" w:lineRule="auto"/>
        <w:jc w:val="both"/>
        <w:rPr>
          <w:rFonts w:asciiTheme="majorHAnsi" w:hAnsiTheme="majorHAnsi" w:cstheme="minorHAnsi"/>
          <w:color w:val="000000" w:themeColor="text1"/>
          <w:sz w:val="24"/>
          <w:szCs w:val="24"/>
          <w:u w:val="single"/>
        </w:rPr>
      </w:pPr>
      <w:r w:rsidRPr="0019132F">
        <w:rPr>
          <w:rFonts w:asciiTheme="majorHAnsi" w:eastAsia="Trebuchet MS" w:hAnsiTheme="majorHAnsi" w:cstheme="minorHAnsi"/>
          <w:color w:val="000000" w:themeColor="text1"/>
          <w:w w:val="85"/>
          <w:sz w:val="24"/>
          <w:szCs w:val="24"/>
        </w:rPr>
        <w:lastRenderedPageBreak/>
        <w:t xml:space="preserve">Although the aforementioned standards were first institutionalized in order to broaden the SSE range, numerous ecosystem participants have expressed concern about the practical obstacles they pose. </w:t>
      </w:r>
      <w:r w:rsidRPr="0019132F">
        <w:rPr>
          <w:rFonts w:asciiTheme="majorHAnsi" w:eastAsia="Trebuchet MS" w:hAnsiTheme="majorHAnsi" w:cstheme="minorHAnsi"/>
          <w:color w:val="000000" w:themeColor="text1"/>
          <w:w w:val="85"/>
          <w:sz w:val="24"/>
          <w:szCs w:val="24"/>
          <w:u w:val="single"/>
        </w:rPr>
        <w:t>Following is a list of some of them:</w:t>
      </w:r>
    </w:p>
    <w:p w14:paraId="250860F8" w14:textId="77777777" w:rsidR="00C328ED" w:rsidRPr="0019132F" w:rsidRDefault="00C328ED" w:rsidP="007C788F">
      <w:pPr>
        <w:pStyle w:val="ListParagraph"/>
        <w:widowControl w:val="0"/>
        <w:numPr>
          <w:ilvl w:val="0"/>
          <w:numId w:val="11"/>
        </w:numPr>
        <w:tabs>
          <w:tab w:val="left" w:pos="2552"/>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w w:val="95"/>
          <w:sz w:val="24"/>
          <w:szCs w:val="24"/>
        </w:rPr>
        <w:t xml:space="preserve">The requirement of "social benefit" is a requirement for any entity seeking SSE legal status, but it is not a requirement for all ex </w:t>
      </w:r>
      <w:proofErr w:type="spellStart"/>
      <w:r w:rsidRPr="0019132F">
        <w:rPr>
          <w:rFonts w:asciiTheme="majorHAnsi" w:hAnsiTheme="majorHAnsi" w:cstheme="minorHAnsi"/>
          <w:color w:val="000000" w:themeColor="text1"/>
          <w:w w:val="95"/>
          <w:sz w:val="24"/>
          <w:szCs w:val="24"/>
        </w:rPr>
        <w:t>lege</w:t>
      </w:r>
      <w:proofErr w:type="spellEnd"/>
      <w:r w:rsidRPr="0019132F">
        <w:rPr>
          <w:rFonts w:asciiTheme="majorHAnsi" w:hAnsiTheme="majorHAnsi" w:cstheme="minorHAnsi"/>
          <w:color w:val="000000" w:themeColor="text1"/>
          <w:w w:val="95"/>
          <w:sz w:val="24"/>
          <w:szCs w:val="24"/>
        </w:rPr>
        <w:t xml:space="preserve"> SSE entities (worker cooperatives), which causes ambiguity and prevents many production-oriented organizations (such as agricultural, consumers', and suppliers' cooperatives) from joining the SSE.</w:t>
      </w:r>
    </w:p>
    <w:p w14:paraId="4D7CE009" w14:textId="77777777" w:rsidR="00C328ED" w:rsidRPr="0019132F" w:rsidRDefault="00C328ED" w:rsidP="007C788F">
      <w:pPr>
        <w:pStyle w:val="ListParagraph"/>
        <w:widowControl w:val="0"/>
        <w:numPr>
          <w:ilvl w:val="0"/>
          <w:numId w:val="11"/>
        </w:numPr>
        <w:tabs>
          <w:tab w:val="left" w:pos="2552"/>
        </w:tabs>
        <w:autoSpaceDE w:val="0"/>
        <w:autoSpaceDN w:val="0"/>
        <w:spacing w:after="0" w:line="360" w:lineRule="auto"/>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pacing w:val="-1"/>
          <w:sz w:val="24"/>
          <w:szCs w:val="24"/>
        </w:rPr>
        <w:t>Because foundations are made up of endowed monies rather than individuals, they are not included in the definition of democratic governance. For Anonymous Partnership Companies, the same holds true (SAs).</w:t>
      </w:r>
    </w:p>
    <w:p w14:paraId="4AABA038" w14:textId="77777777" w:rsidR="00C328ED" w:rsidRPr="0019132F" w:rsidRDefault="00C328ED" w:rsidP="007C788F">
      <w:pPr>
        <w:pStyle w:val="ListParagraph"/>
        <w:widowControl w:val="0"/>
        <w:numPr>
          <w:ilvl w:val="0"/>
          <w:numId w:val="11"/>
        </w:numPr>
        <w:tabs>
          <w:tab w:val="left" w:pos="2552"/>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 xml:space="preserve">The convergence of salaries only applies to SSE spectrum legal forms that are not ex </w:t>
      </w:r>
      <w:proofErr w:type="spellStart"/>
      <w:r w:rsidRPr="0019132F">
        <w:rPr>
          <w:rFonts w:asciiTheme="majorHAnsi" w:hAnsiTheme="majorHAnsi" w:cstheme="minorHAnsi"/>
          <w:color w:val="000000" w:themeColor="text1"/>
          <w:sz w:val="24"/>
          <w:szCs w:val="24"/>
        </w:rPr>
        <w:t>lege</w:t>
      </w:r>
      <w:proofErr w:type="spellEnd"/>
      <w:r w:rsidRPr="0019132F">
        <w:rPr>
          <w:rFonts w:asciiTheme="majorHAnsi" w:hAnsiTheme="majorHAnsi" w:cstheme="minorHAnsi"/>
          <w:color w:val="000000" w:themeColor="text1"/>
          <w:sz w:val="24"/>
          <w:szCs w:val="24"/>
        </w:rPr>
        <w:t xml:space="preserve"> and excludes </w:t>
      </w:r>
      <w:proofErr w:type="spellStart"/>
      <w:r w:rsidRPr="0019132F">
        <w:rPr>
          <w:rFonts w:asciiTheme="majorHAnsi" w:hAnsiTheme="majorHAnsi" w:cstheme="minorHAnsi"/>
          <w:color w:val="000000" w:themeColor="text1"/>
          <w:sz w:val="24"/>
          <w:szCs w:val="24"/>
        </w:rPr>
        <w:t>KoinSEps</w:t>
      </w:r>
      <w:proofErr w:type="spellEnd"/>
      <w:r w:rsidRPr="0019132F">
        <w:rPr>
          <w:rFonts w:asciiTheme="majorHAnsi" w:hAnsiTheme="majorHAnsi" w:cstheme="minorHAnsi"/>
          <w:color w:val="000000" w:themeColor="text1"/>
          <w:sz w:val="24"/>
          <w:szCs w:val="24"/>
        </w:rPr>
        <w:t xml:space="preserve"> and worker cooperatives, which causes ambiguity and incites feelings of injustice. </w:t>
      </w:r>
    </w:p>
    <w:p w14:paraId="352E7436" w14:textId="77777777" w:rsidR="00C328ED" w:rsidRPr="0019132F" w:rsidRDefault="00C328ED" w:rsidP="007C788F">
      <w:pPr>
        <w:pStyle w:val="ListParagraph"/>
        <w:widowControl w:val="0"/>
        <w:numPr>
          <w:ilvl w:val="0"/>
          <w:numId w:val="11"/>
        </w:numPr>
        <w:tabs>
          <w:tab w:val="left" w:pos="2552"/>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 xml:space="preserve">In areas where the SSE sector is still relatively underdeveloped, networking is frequently impossible. </w:t>
      </w:r>
    </w:p>
    <w:p w14:paraId="522D1CB9" w14:textId="77777777" w:rsidR="007A1767" w:rsidRPr="0019132F" w:rsidRDefault="00C328ED" w:rsidP="007C788F">
      <w:pPr>
        <w:pStyle w:val="ListParagraph"/>
        <w:widowControl w:val="0"/>
        <w:numPr>
          <w:ilvl w:val="0"/>
          <w:numId w:val="11"/>
        </w:numPr>
        <w:tabs>
          <w:tab w:val="left" w:pos="2552"/>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The mandated yearly wage fee of 25% is unaffordable for organizations with a greater turnover rate. Furthermore, because of the nation's erratic and uncertain economic climate, its retrospective application causes numerous issues in practice.</w:t>
      </w:r>
    </w:p>
    <w:p w14:paraId="27B3CEA2" w14:textId="77777777" w:rsidR="0054571D" w:rsidRPr="0019132F" w:rsidRDefault="0054571D" w:rsidP="007C788F">
      <w:pPr>
        <w:widowControl w:val="0"/>
        <w:tabs>
          <w:tab w:val="left" w:pos="2552"/>
        </w:tabs>
        <w:autoSpaceDE w:val="0"/>
        <w:autoSpaceDN w:val="0"/>
        <w:spacing w:after="0" w:line="360" w:lineRule="auto"/>
        <w:ind w:right="1698"/>
        <w:rPr>
          <w:rFonts w:asciiTheme="majorHAnsi" w:hAnsiTheme="majorHAnsi" w:cstheme="minorHAnsi"/>
          <w:color w:val="000000" w:themeColor="text1"/>
          <w:sz w:val="24"/>
          <w:szCs w:val="24"/>
        </w:rPr>
      </w:pPr>
    </w:p>
    <w:p w14:paraId="380AE622" w14:textId="79F1F6F8" w:rsidR="00E43DA3" w:rsidRPr="0019132F" w:rsidRDefault="00E43DA3" w:rsidP="007C788F">
      <w:pPr>
        <w:spacing w:after="0"/>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br w:type="page"/>
      </w:r>
    </w:p>
    <w:p w14:paraId="529C92DC" w14:textId="77777777" w:rsidR="0054571D" w:rsidRPr="0019132F" w:rsidRDefault="0054571D" w:rsidP="007C788F">
      <w:pPr>
        <w:widowControl w:val="0"/>
        <w:tabs>
          <w:tab w:val="left" w:pos="2552"/>
        </w:tabs>
        <w:autoSpaceDE w:val="0"/>
        <w:autoSpaceDN w:val="0"/>
        <w:spacing w:after="0" w:line="360" w:lineRule="auto"/>
        <w:ind w:right="1698"/>
        <w:rPr>
          <w:rFonts w:asciiTheme="majorHAnsi" w:hAnsiTheme="majorHAnsi" w:cstheme="minorHAnsi"/>
          <w:color w:val="000000" w:themeColor="text1"/>
          <w:sz w:val="24"/>
          <w:szCs w:val="24"/>
        </w:rPr>
      </w:pPr>
    </w:p>
    <w:p w14:paraId="1A0360CC" w14:textId="7AAC9DD4" w:rsidR="00044DF3" w:rsidRPr="0019132F" w:rsidRDefault="00044DF3" w:rsidP="007C788F">
      <w:pPr>
        <w:pStyle w:val="Heading1"/>
        <w:spacing w:before="0" w:line="360" w:lineRule="auto"/>
        <w:ind w:left="708"/>
        <w:rPr>
          <w:sz w:val="24"/>
          <w:szCs w:val="24"/>
        </w:rPr>
      </w:pPr>
      <w:bookmarkStart w:id="8" w:name="_Toc142316345"/>
      <w:r w:rsidRPr="0019132F">
        <w:rPr>
          <w:sz w:val="24"/>
          <w:szCs w:val="24"/>
        </w:rPr>
        <w:t>Legal aspects in Slovakia</w:t>
      </w:r>
      <w:bookmarkEnd w:id="8"/>
    </w:p>
    <w:p w14:paraId="21238A47" w14:textId="77777777" w:rsidR="00E43DA3" w:rsidRPr="0019132F" w:rsidRDefault="00E43DA3" w:rsidP="007C788F">
      <w:pPr>
        <w:tabs>
          <w:tab w:val="left" w:pos="7221"/>
        </w:tabs>
        <w:spacing w:after="0" w:line="360" w:lineRule="auto"/>
        <w:ind w:firstLine="567"/>
        <w:rPr>
          <w:rFonts w:asciiTheme="majorHAnsi" w:hAnsiTheme="majorHAnsi" w:cstheme="minorHAnsi"/>
          <w:color w:val="000000" w:themeColor="text1"/>
          <w:sz w:val="24"/>
          <w:szCs w:val="24"/>
        </w:rPr>
      </w:pPr>
    </w:p>
    <w:p w14:paraId="3ED68103" w14:textId="743E9D40" w:rsidR="002969C4" w:rsidRPr="0019132F" w:rsidRDefault="00627D86" w:rsidP="007C788F">
      <w:pPr>
        <w:tabs>
          <w:tab w:val="left" w:pos="7221"/>
        </w:tabs>
        <w:spacing w:after="0" w:line="360" w:lineRule="auto"/>
        <w:ind w:firstLine="567"/>
        <w:jc w:val="both"/>
        <w:rPr>
          <w:rFonts w:asciiTheme="majorHAnsi" w:hAnsiTheme="majorHAnsi" w:cstheme="minorHAnsi"/>
          <w:color w:val="000000" w:themeColor="text1"/>
          <w:sz w:val="24"/>
          <w:szCs w:val="24"/>
        </w:rPr>
      </w:pPr>
      <w:r w:rsidRPr="0019132F">
        <w:rPr>
          <w:rFonts w:asciiTheme="majorHAnsi" w:hAnsiTheme="majorHAnsi" w:cstheme="minorHAnsi"/>
          <w:b/>
          <w:bCs/>
          <w:color w:val="000000" w:themeColor="text1"/>
          <w:sz w:val="24"/>
          <w:szCs w:val="24"/>
        </w:rPr>
        <w:t>Social companies in Slovakia have access to a wide range of legal forms through the legal system.</w:t>
      </w:r>
      <w:r w:rsidRPr="0019132F">
        <w:rPr>
          <w:rFonts w:asciiTheme="majorHAnsi" w:hAnsiTheme="majorHAnsi" w:cstheme="minorHAnsi"/>
          <w:color w:val="000000" w:themeColor="text1"/>
          <w:sz w:val="24"/>
          <w:szCs w:val="24"/>
        </w:rPr>
        <w:t xml:space="preserve"> The following are the most common legal entities covered by social enterprise: cooperative, public benefit organization, civic association, and limited liability company. These legal documents weren't created with social companies in mind.</w:t>
      </w:r>
    </w:p>
    <w:p w14:paraId="4620183F" w14:textId="77777777" w:rsidR="00627D86" w:rsidRPr="0019132F" w:rsidRDefault="000F4045" w:rsidP="007C788F">
      <w:pPr>
        <w:tabs>
          <w:tab w:val="left" w:pos="7221"/>
        </w:tabs>
        <w:spacing w:after="0" w:line="360" w:lineRule="auto"/>
        <w:ind w:firstLine="567"/>
        <w:jc w:val="both"/>
        <w:rPr>
          <w:rFonts w:asciiTheme="majorHAnsi" w:hAnsiTheme="majorHAnsi" w:cstheme="minorHAnsi"/>
          <w:color w:val="000000" w:themeColor="text1"/>
          <w:sz w:val="24"/>
          <w:szCs w:val="24"/>
        </w:rPr>
      </w:pPr>
      <w:r w:rsidRPr="0019132F">
        <w:rPr>
          <w:rFonts w:asciiTheme="majorHAnsi" w:hAnsiTheme="majorHAnsi" w:cstheme="minorHAnsi"/>
          <w:b/>
          <w:bCs/>
          <w:color w:val="000000" w:themeColor="text1"/>
          <w:sz w:val="24"/>
          <w:szCs w:val="24"/>
        </w:rPr>
        <w:t>Regarding the phrase "social enterprise," the Slovak legislative framework included its first definition in 2008.</w:t>
      </w:r>
      <w:r w:rsidRPr="0019132F">
        <w:rPr>
          <w:rFonts w:asciiTheme="majorHAnsi" w:hAnsiTheme="majorHAnsi" w:cstheme="minorHAnsi"/>
          <w:color w:val="000000" w:themeColor="text1"/>
          <w:sz w:val="24"/>
          <w:szCs w:val="24"/>
        </w:rPr>
        <w:t xml:space="preserve"> As a response to the sharp rise in unemployment linked to the global economic crisis, the Act 5/2004 Coll. on Employment Services was amended in April 2008 to include social enterprises. Within the active labor market policy framework, a contribution subsidizing an employee's labor costs at a social enterprise was developed as a new measure.</w:t>
      </w:r>
    </w:p>
    <w:p w14:paraId="584EFFA7" w14:textId="77777777" w:rsidR="00506F9F" w:rsidRPr="0019132F" w:rsidRDefault="00506F9F" w:rsidP="007C788F">
      <w:pPr>
        <w:tabs>
          <w:tab w:val="left" w:pos="7221"/>
        </w:tabs>
        <w:spacing w:after="0" w:line="360" w:lineRule="auto"/>
        <w:ind w:firstLine="567"/>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The 2008 amendment played a part in obscuring those de facto social enterprises that are not focused on work-integration by recognizing social enterprises that are deliberately intended to assist it.</w:t>
      </w:r>
    </w:p>
    <w:p w14:paraId="69B2908B" w14:textId="77777777" w:rsidR="00125F85" w:rsidRPr="0019132F" w:rsidRDefault="00125F85" w:rsidP="007C788F">
      <w:pPr>
        <w:tabs>
          <w:tab w:val="left" w:pos="7221"/>
        </w:tabs>
        <w:spacing w:after="0" w:line="360" w:lineRule="auto"/>
        <w:ind w:firstLine="567"/>
        <w:jc w:val="both"/>
        <w:rPr>
          <w:rFonts w:asciiTheme="majorHAnsi" w:hAnsiTheme="majorHAnsi" w:cstheme="minorHAnsi"/>
          <w:color w:val="000000" w:themeColor="text1"/>
          <w:sz w:val="24"/>
          <w:szCs w:val="24"/>
        </w:rPr>
      </w:pPr>
      <w:r w:rsidRPr="0019132F">
        <w:rPr>
          <w:rFonts w:asciiTheme="majorHAnsi" w:hAnsiTheme="majorHAnsi" w:cstheme="minorHAnsi"/>
          <w:b/>
          <w:bCs/>
          <w:color w:val="000000" w:themeColor="text1"/>
          <w:sz w:val="24"/>
          <w:szCs w:val="24"/>
        </w:rPr>
        <w:t>The phrase "topic of social economy" was added to the</w:t>
      </w:r>
      <w:r w:rsidRPr="0019132F">
        <w:rPr>
          <w:rFonts w:asciiTheme="majorHAnsi" w:hAnsiTheme="majorHAnsi" w:cstheme="minorHAnsi"/>
          <w:color w:val="000000" w:themeColor="text1"/>
          <w:sz w:val="24"/>
          <w:szCs w:val="24"/>
        </w:rPr>
        <w:t xml:space="preserve"> </w:t>
      </w:r>
      <w:r w:rsidRPr="0019132F">
        <w:rPr>
          <w:rFonts w:asciiTheme="majorHAnsi" w:hAnsiTheme="majorHAnsi" w:cstheme="minorHAnsi"/>
          <w:b/>
          <w:bCs/>
          <w:color w:val="000000" w:themeColor="text1"/>
          <w:sz w:val="24"/>
          <w:szCs w:val="24"/>
        </w:rPr>
        <w:t>Act on Employment Services in 2015.</w:t>
      </w:r>
      <w:r w:rsidRPr="0019132F">
        <w:rPr>
          <w:rFonts w:asciiTheme="majorHAnsi" w:hAnsiTheme="majorHAnsi" w:cstheme="minorHAnsi"/>
          <w:color w:val="000000" w:themeColor="text1"/>
          <w:sz w:val="24"/>
          <w:szCs w:val="24"/>
        </w:rPr>
        <w:t xml:space="preserve"> Due to the loosening of the rigid link between social enterprises and labor integration, this adjustment enabled a partial expansion of the perception of social entrepreneurship. However, from the standpoint of the current support structures, it hasn't yet resulted in any significant change.</w:t>
      </w:r>
    </w:p>
    <w:p w14:paraId="02600D66" w14:textId="1EDFABE4" w:rsidR="00E43DA3" w:rsidRPr="0019132F" w:rsidRDefault="008548E2" w:rsidP="007C788F">
      <w:pPr>
        <w:tabs>
          <w:tab w:val="left" w:pos="7221"/>
        </w:tabs>
        <w:spacing w:after="0" w:line="360" w:lineRule="auto"/>
        <w:ind w:firstLine="567"/>
        <w:jc w:val="both"/>
        <w:rPr>
          <w:rFonts w:asciiTheme="majorHAnsi" w:hAnsiTheme="majorHAnsi" w:cstheme="minorHAnsi"/>
          <w:color w:val="000000" w:themeColor="text1"/>
          <w:sz w:val="24"/>
          <w:szCs w:val="24"/>
        </w:rPr>
      </w:pPr>
      <w:r w:rsidRPr="0019132F">
        <w:rPr>
          <w:rFonts w:asciiTheme="majorHAnsi" w:hAnsiTheme="majorHAnsi" w:cstheme="minorHAnsi"/>
          <w:b/>
          <w:bCs/>
          <w:color w:val="000000" w:themeColor="text1"/>
          <w:sz w:val="24"/>
          <w:szCs w:val="24"/>
        </w:rPr>
        <w:t>Act 112/2018 on the Social Economy and Social Enterprises</w:t>
      </w:r>
      <w:r w:rsidRPr="0019132F">
        <w:rPr>
          <w:rFonts w:asciiTheme="majorHAnsi" w:hAnsiTheme="majorHAnsi" w:cstheme="minorHAnsi"/>
          <w:color w:val="000000" w:themeColor="text1"/>
          <w:sz w:val="24"/>
          <w:szCs w:val="24"/>
        </w:rPr>
        <w:t xml:space="preserve"> went into effect in May 2018. </w:t>
      </w:r>
      <w:r w:rsidRPr="0019132F">
        <w:rPr>
          <w:rFonts w:asciiTheme="majorHAnsi" w:hAnsiTheme="majorHAnsi" w:cstheme="minorHAnsi"/>
          <w:i/>
          <w:iCs/>
          <w:color w:val="000000" w:themeColor="text1"/>
          <w:sz w:val="24"/>
          <w:szCs w:val="24"/>
        </w:rPr>
        <w:t>The new legislation changed the way a supporting ecosystem was developed, providing a range of publicly sponsored financial and non-financial help specifically tailored for social entrepreneurs.</w:t>
      </w:r>
      <w:r w:rsidRPr="0019132F">
        <w:rPr>
          <w:rFonts w:asciiTheme="majorHAnsi" w:hAnsiTheme="majorHAnsi" w:cstheme="minorHAnsi"/>
          <w:color w:val="000000" w:themeColor="text1"/>
          <w:sz w:val="24"/>
          <w:szCs w:val="24"/>
        </w:rPr>
        <w:t xml:space="preserve"> Given how recently the new law has been in effect, it is still too early to discuss any concrete effects.</w:t>
      </w:r>
    </w:p>
    <w:p w14:paraId="05D20420" w14:textId="77777777" w:rsidR="00E43DA3" w:rsidRPr="0019132F" w:rsidRDefault="00E43DA3" w:rsidP="007C788F">
      <w:pPr>
        <w:spacing w:after="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br w:type="page"/>
      </w:r>
    </w:p>
    <w:p w14:paraId="21679C30" w14:textId="77777777" w:rsidR="008548E2" w:rsidRPr="0019132F" w:rsidRDefault="008548E2" w:rsidP="007C788F">
      <w:pPr>
        <w:tabs>
          <w:tab w:val="left" w:pos="7221"/>
        </w:tabs>
        <w:spacing w:after="0" w:line="360" w:lineRule="auto"/>
        <w:ind w:firstLine="567"/>
        <w:rPr>
          <w:rFonts w:asciiTheme="majorHAnsi" w:hAnsiTheme="majorHAnsi" w:cstheme="minorHAnsi"/>
          <w:color w:val="000000" w:themeColor="text1"/>
          <w:sz w:val="24"/>
          <w:szCs w:val="24"/>
        </w:rPr>
      </w:pPr>
    </w:p>
    <w:p w14:paraId="39EEC0EC" w14:textId="2E8E473A" w:rsidR="009762BE" w:rsidRPr="0019132F" w:rsidRDefault="009762BE" w:rsidP="00BD3069">
      <w:pPr>
        <w:pStyle w:val="BodyText"/>
        <w:spacing w:line="360" w:lineRule="auto"/>
        <w:ind w:firstLine="540"/>
        <w:jc w:val="both"/>
        <w:rPr>
          <w:rFonts w:asciiTheme="majorHAnsi" w:hAnsiTheme="majorHAnsi" w:cstheme="minorHAnsi"/>
        </w:rPr>
      </w:pPr>
      <w:r w:rsidRPr="0019132F">
        <w:rPr>
          <w:rFonts w:asciiTheme="majorHAnsi" w:hAnsiTheme="majorHAnsi" w:cstheme="minorHAnsi"/>
          <w:color w:val="000000" w:themeColor="text1"/>
          <w:w w:val="90"/>
        </w:rPr>
        <w:t>A</w:t>
      </w:r>
      <w:r w:rsidR="000C1823" w:rsidRPr="0019132F">
        <w:rPr>
          <w:rFonts w:asciiTheme="majorHAnsi" w:hAnsiTheme="majorHAnsi" w:cstheme="minorHAnsi"/>
          <w:color w:val="000000" w:themeColor="text1"/>
          <w:w w:val="90"/>
        </w:rPr>
        <w:t>ccording</w:t>
      </w:r>
      <w:r w:rsidR="000C1823" w:rsidRPr="0019132F">
        <w:rPr>
          <w:rFonts w:asciiTheme="majorHAnsi" w:hAnsiTheme="majorHAnsi" w:cstheme="minorHAnsi"/>
          <w:color w:val="000000" w:themeColor="text1"/>
          <w:spacing w:val="18"/>
          <w:w w:val="90"/>
        </w:rPr>
        <w:t xml:space="preserve"> </w:t>
      </w:r>
      <w:r w:rsidR="000C1823" w:rsidRPr="0019132F">
        <w:rPr>
          <w:rFonts w:asciiTheme="majorHAnsi" w:hAnsiTheme="majorHAnsi" w:cstheme="minorHAnsi"/>
          <w:color w:val="000000" w:themeColor="text1"/>
          <w:w w:val="90"/>
        </w:rPr>
        <w:t>the</w:t>
      </w:r>
      <w:r w:rsidR="000C1823" w:rsidRPr="0019132F">
        <w:rPr>
          <w:rFonts w:asciiTheme="majorHAnsi" w:hAnsiTheme="majorHAnsi" w:cstheme="minorHAnsi"/>
          <w:color w:val="000000" w:themeColor="text1"/>
          <w:spacing w:val="18"/>
          <w:w w:val="90"/>
        </w:rPr>
        <w:t xml:space="preserve"> </w:t>
      </w:r>
      <w:r w:rsidR="000C1823" w:rsidRPr="0019132F">
        <w:rPr>
          <w:rFonts w:asciiTheme="majorHAnsi" w:hAnsiTheme="majorHAnsi" w:cstheme="minorHAnsi"/>
          <w:color w:val="000000" w:themeColor="text1"/>
          <w:w w:val="90"/>
        </w:rPr>
        <w:t>Act</w:t>
      </w:r>
      <w:r w:rsidR="000C1823" w:rsidRPr="0019132F">
        <w:rPr>
          <w:rFonts w:asciiTheme="majorHAnsi" w:hAnsiTheme="majorHAnsi" w:cstheme="minorHAnsi"/>
          <w:color w:val="000000" w:themeColor="text1"/>
          <w:spacing w:val="19"/>
          <w:w w:val="90"/>
        </w:rPr>
        <w:t xml:space="preserve"> </w:t>
      </w:r>
      <w:r w:rsidR="000C1823" w:rsidRPr="0019132F">
        <w:rPr>
          <w:rFonts w:asciiTheme="majorHAnsi" w:hAnsiTheme="majorHAnsi" w:cstheme="minorHAnsi"/>
          <w:color w:val="000000" w:themeColor="text1"/>
          <w:w w:val="90"/>
        </w:rPr>
        <w:t>5/2004</w:t>
      </w:r>
      <w:r w:rsidR="000C1823" w:rsidRPr="0019132F">
        <w:rPr>
          <w:rFonts w:asciiTheme="majorHAnsi" w:hAnsiTheme="majorHAnsi" w:cstheme="minorHAnsi"/>
          <w:color w:val="000000" w:themeColor="text1"/>
          <w:spacing w:val="18"/>
          <w:w w:val="90"/>
        </w:rPr>
        <w:t xml:space="preserve"> </w:t>
      </w:r>
      <w:r w:rsidR="000C1823" w:rsidRPr="0019132F">
        <w:rPr>
          <w:rFonts w:asciiTheme="majorHAnsi" w:hAnsiTheme="majorHAnsi" w:cstheme="minorHAnsi"/>
          <w:color w:val="000000" w:themeColor="text1"/>
          <w:w w:val="90"/>
        </w:rPr>
        <w:t>on</w:t>
      </w:r>
      <w:r w:rsidR="000C1823" w:rsidRPr="0019132F">
        <w:rPr>
          <w:rFonts w:asciiTheme="majorHAnsi" w:hAnsiTheme="majorHAnsi" w:cstheme="minorHAnsi"/>
          <w:color w:val="000000" w:themeColor="text1"/>
          <w:spacing w:val="18"/>
          <w:w w:val="90"/>
        </w:rPr>
        <w:t xml:space="preserve"> </w:t>
      </w:r>
      <w:r w:rsidR="000C1823" w:rsidRPr="0019132F">
        <w:rPr>
          <w:rFonts w:asciiTheme="majorHAnsi" w:hAnsiTheme="majorHAnsi" w:cstheme="minorHAnsi"/>
          <w:color w:val="000000" w:themeColor="text1"/>
          <w:w w:val="90"/>
        </w:rPr>
        <w:t>Employment</w:t>
      </w:r>
      <w:r w:rsidR="000C1823" w:rsidRPr="0019132F">
        <w:rPr>
          <w:rFonts w:asciiTheme="majorHAnsi" w:hAnsiTheme="majorHAnsi" w:cstheme="minorHAnsi"/>
          <w:color w:val="000000" w:themeColor="text1"/>
          <w:spacing w:val="1"/>
          <w:w w:val="90"/>
        </w:rPr>
        <w:t xml:space="preserve"> </w:t>
      </w:r>
      <w:r w:rsidR="000C1823" w:rsidRPr="0019132F">
        <w:rPr>
          <w:rFonts w:asciiTheme="majorHAnsi" w:hAnsiTheme="majorHAnsi" w:cstheme="minorHAnsi"/>
          <w:color w:val="000000" w:themeColor="text1"/>
          <w:w w:val="95"/>
        </w:rPr>
        <w:t>Services,</w:t>
      </w:r>
      <w:r w:rsidR="000C1823" w:rsidRPr="0019132F">
        <w:rPr>
          <w:rFonts w:asciiTheme="majorHAnsi" w:hAnsiTheme="majorHAnsi" w:cstheme="minorHAnsi"/>
          <w:color w:val="000000" w:themeColor="text1"/>
          <w:spacing w:val="-19"/>
          <w:w w:val="95"/>
        </w:rPr>
        <w:t xml:space="preserve"> </w:t>
      </w:r>
      <w:r w:rsidR="000C1823" w:rsidRPr="0019132F">
        <w:rPr>
          <w:rFonts w:asciiTheme="majorHAnsi" w:hAnsiTheme="majorHAnsi" w:cstheme="minorHAnsi"/>
          <w:color w:val="000000" w:themeColor="text1"/>
          <w:w w:val="95"/>
        </w:rPr>
        <w:t>effected</w:t>
      </w:r>
      <w:r w:rsidR="000C1823" w:rsidRPr="0019132F">
        <w:rPr>
          <w:rFonts w:asciiTheme="majorHAnsi" w:hAnsiTheme="majorHAnsi" w:cstheme="minorHAnsi"/>
          <w:color w:val="000000" w:themeColor="text1"/>
          <w:spacing w:val="-18"/>
          <w:w w:val="95"/>
        </w:rPr>
        <w:t xml:space="preserve"> </w:t>
      </w:r>
      <w:r w:rsidR="000C1823" w:rsidRPr="0019132F">
        <w:rPr>
          <w:rFonts w:asciiTheme="majorHAnsi" w:hAnsiTheme="majorHAnsi" w:cstheme="minorHAnsi"/>
          <w:color w:val="000000" w:themeColor="text1"/>
          <w:w w:val="95"/>
        </w:rPr>
        <w:t>between</w:t>
      </w:r>
      <w:r w:rsidR="000C1823" w:rsidRPr="0019132F">
        <w:rPr>
          <w:rFonts w:asciiTheme="majorHAnsi" w:hAnsiTheme="majorHAnsi" w:cstheme="minorHAnsi"/>
          <w:color w:val="000000" w:themeColor="text1"/>
          <w:spacing w:val="-18"/>
          <w:w w:val="95"/>
        </w:rPr>
        <w:t xml:space="preserve"> </w:t>
      </w:r>
      <w:r w:rsidR="000C1823" w:rsidRPr="0019132F">
        <w:rPr>
          <w:rFonts w:asciiTheme="majorHAnsi" w:hAnsiTheme="majorHAnsi" w:cstheme="minorHAnsi"/>
          <w:color w:val="000000" w:themeColor="text1"/>
          <w:w w:val="95"/>
        </w:rPr>
        <w:t>2008-2015</w:t>
      </w:r>
      <w:r w:rsidRPr="0019132F">
        <w:rPr>
          <w:rFonts w:asciiTheme="majorHAnsi" w:hAnsiTheme="majorHAnsi" w:cstheme="minorHAnsi"/>
          <w:color w:val="000000" w:themeColor="text1"/>
          <w:w w:val="95"/>
        </w:rPr>
        <w:t xml:space="preserve">, </w:t>
      </w:r>
      <w:r w:rsidRPr="0019132F">
        <w:rPr>
          <w:rFonts w:asciiTheme="majorHAnsi" w:hAnsiTheme="majorHAnsi" w:cstheme="minorHAnsi"/>
          <w:b/>
          <w:bCs/>
          <w:color w:val="404859"/>
        </w:rPr>
        <w:t>social</w:t>
      </w:r>
      <w:r w:rsidRPr="0019132F">
        <w:rPr>
          <w:rFonts w:asciiTheme="majorHAnsi" w:hAnsiTheme="majorHAnsi" w:cstheme="minorHAnsi"/>
          <w:b/>
          <w:bCs/>
          <w:color w:val="404859"/>
          <w:spacing w:val="1"/>
        </w:rPr>
        <w:t xml:space="preserve"> </w:t>
      </w:r>
      <w:r w:rsidRPr="0019132F">
        <w:rPr>
          <w:rFonts w:asciiTheme="majorHAnsi" w:hAnsiTheme="majorHAnsi" w:cstheme="minorHAnsi"/>
          <w:b/>
          <w:bCs/>
          <w:color w:val="404859"/>
        </w:rPr>
        <w:t>enterprise</w:t>
      </w:r>
      <w:r w:rsidRPr="0019132F">
        <w:rPr>
          <w:rFonts w:asciiTheme="majorHAnsi" w:hAnsiTheme="majorHAnsi" w:cstheme="minorHAnsi"/>
          <w:b/>
          <w:bCs/>
          <w:color w:val="404859"/>
          <w:spacing w:val="1"/>
        </w:rPr>
        <w:t xml:space="preserve"> </w:t>
      </w:r>
      <w:r w:rsidRPr="0019132F">
        <w:rPr>
          <w:rFonts w:asciiTheme="majorHAnsi" w:hAnsiTheme="majorHAnsi" w:cstheme="minorHAnsi"/>
          <w:b/>
          <w:bCs/>
          <w:color w:val="404859"/>
        </w:rPr>
        <w:t>is</w:t>
      </w:r>
      <w:r w:rsidRPr="0019132F">
        <w:rPr>
          <w:rFonts w:asciiTheme="majorHAnsi" w:hAnsiTheme="majorHAnsi" w:cstheme="minorHAnsi"/>
          <w:b/>
          <w:bCs/>
          <w:color w:val="404859"/>
          <w:spacing w:val="1"/>
        </w:rPr>
        <w:t xml:space="preserve"> </w:t>
      </w:r>
      <w:r w:rsidRPr="0019132F">
        <w:rPr>
          <w:rFonts w:asciiTheme="majorHAnsi" w:hAnsiTheme="majorHAnsi" w:cstheme="minorHAnsi"/>
          <w:b/>
          <w:bCs/>
          <w:color w:val="404859"/>
        </w:rPr>
        <w:t>defined</w:t>
      </w:r>
      <w:r w:rsidRPr="0019132F">
        <w:rPr>
          <w:rFonts w:asciiTheme="majorHAnsi" w:hAnsiTheme="majorHAnsi" w:cstheme="minorHAnsi"/>
          <w:b/>
          <w:bCs/>
          <w:color w:val="404859"/>
          <w:spacing w:val="1"/>
        </w:rPr>
        <w:t xml:space="preserve"> </w:t>
      </w:r>
      <w:r w:rsidRPr="0019132F">
        <w:rPr>
          <w:rFonts w:asciiTheme="majorHAnsi" w:hAnsiTheme="majorHAnsi" w:cstheme="minorHAnsi"/>
          <w:b/>
          <w:bCs/>
          <w:color w:val="404859"/>
        </w:rPr>
        <w:t>as</w:t>
      </w:r>
      <w:r w:rsidRPr="0019132F">
        <w:rPr>
          <w:rFonts w:asciiTheme="majorHAnsi" w:hAnsiTheme="majorHAnsi" w:cstheme="minorHAnsi"/>
          <w:color w:val="404859"/>
          <w:spacing w:val="1"/>
        </w:rPr>
        <w:t xml:space="preserve"> </w:t>
      </w:r>
      <w:r w:rsidRPr="0019132F">
        <w:rPr>
          <w:rFonts w:asciiTheme="majorHAnsi" w:hAnsiTheme="majorHAnsi" w:cstheme="minorHAnsi"/>
          <w:color w:val="404859"/>
        </w:rPr>
        <w:t>a</w:t>
      </w:r>
      <w:r w:rsidRPr="0019132F">
        <w:rPr>
          <w:rFonts w:asciiTheme="majorHAnsi" w:hAnsiTheme="majorHAnsi" w:cstheme="minorHAnsi"/>
          <w:color w:val="404859"/>
          <w:spacing w:val="1"/>
        </w:rPr>
        <w:t xml:space="preserve"> </w:t>
      </w:r>
      <w:r w:rsidRPr="0019132F">
        <w:rPr>
          <w:rFonts w:asciiTheme="majorHAnsi" w:hAnsiTheme="majorHAnsi" w:cstheme="minorHAnsi"/>
          <w:color w:val="404859"/>
        </w:rPr>
        <w:t>physical</w:t>
      </w:r>
      <w:r w:rsidRPr="0019132F">
        <w:rPr>
          <w:rFonts w:asciiTheme="majorHAnsi" w:hAnsiTheme="majorHAnsi" w:cstheme="minorHAnsi"/>
          <w:color w:val="404859"/>
          <w:spacing w:val="1"/>
        </w:rPr>
        <w:t xml:space="preserve"> </w:t>
      </w:r>
      <w:r w:rsidRPr="0019132F">
        <w:rPr>
          <w:rFonts w:asciiTheme="majorHAnsi" w:hAnsiTheme="majorHAnsi" w:cstheme="minorHAnsi"/>
          <w:color w:val="404859"/>
        </w:rPr>
        <w:t>or</w:t>
      </w:r>
      <w:r w:rsidRPr="0019132F">
        <w:rPr>
          <w:rFonts w:asciiTheme="majorHAnsi" w:hAnsiTheme="majorHAnsi" w:cstheme="minorHAnsi"/>
          <w:color w:val="404859"/>
          <w:spacing w:val="1"/>
        </w:rPr>
        <w:t xml:space="preserve"> </w:t>
      </w:r>
      <w:r w:rsidRPr="0019132F">
        <w:rPr>
          <w:rFonts w:asciiTheme="majorHAnsi" w:hAnsiTheme="majorHAnsi" w:cstheme="minorHAnsi"/>
          <w:color w:val="404859"/>
        </w:rPr>
        <w:t>legal</w:t>
      </w:r>
      <w:r w:rsidRPr="0019132F">
        <w:rPr>
          <w:rFonts w:asciiTheme="majorHAnsi" w:hAnsiTheme="majorHAnsi" w:cstheme="minorHAnsi"/>
          <w:color w:val="404859"/>
          <w:spacing w:val="1"/>
        </w:rPr>
        <w:t xml:space="preserve"> </w:t>
      </w:r>
      <w:r w:rsidRPr="0019132F">
        <w:rPr>
          <w:rFonts w:asciiTheme="majorHAnsi" w:hAnsiTheme="majorHAnsi" w:cstheme="minorHAnsi"/>
          <w:color w:val="404859"/>
        </w:rPr>
        <w:t>entity,</w:t>
      </w:r>
      <w:r w:rsidRPr="0019132F">
        <w:rPr>
          <w:rFonts w:asciiTheme="majorHAnsi" w:hAnsiTheme="majorHAnsi" w:cstheme="minorHAnsi"/>
          <w:color w:val="404859"/>
          <w:spacing w:val="1"/>
        </w:rPr>
        <w:t xml:space="preserve"> </w:t>
      </w:r>
      <w:r w:rsidRPr="0019132F">
        <w:rPr>
          <w:rFonts w:asciiTheme="majorHAnsi" w:hAnsiTheme="majorHAnsi" w:cstheme="minorHAnsi"/>
          <w:color w:val="404859"/>
        </w:rPr>
        <w:t>with</w:t>
      </w:r>
      <w:r w:rsidRPr="0019132F">
        <w:rPr>
          <w:rFonts w:asciiTheme="majorHAnsi" w:hAnsiTheme="majorHAnsi" w:cstheme="minorHAnsi"/>
          <w:color w:val="404859"/>
          <w:spacing w:val="2"/>
        </w:rPr>
        <w:t xml:space="preserve"> </w:t>
      </w:r>
      <w:r w:rsidRPr="0019132F">
        <w:rPr>
          <w:rFonts w:asciiTheme="majorHAnsi" w:hAnsiTheme="majorHAnsi" w:cstheme="minorHAnsi"/>
          <w:color w:val="404859"/>
        </w:rPr>
        <w:t>the</w:t>
      </w:r>
      <w:r w:rsidRPr="0019132F">
        <w:rPr>
          <w:rFonts w:asciiTheme="majorHAnsi" w:hAnsiTheme="majorHAnsi" w:cstheme="minorHAnsi"/>
          <w:color w:val="404859"/>
          <w:spacing w:val="1"/>
        </w:rPr>
        <w:t xml:space="preserve"> </w:t>
      </w:r>
      <w:proofErr w:type="gramStart"/>
      <w:r w:rsidRPr="0019132F">
        <w:rPr>
          <w:rFonts w:asciiTheme="majorHAnsi" w:hAnsiTheme="majorHAnsi" w:cstheme="minorHAnsi"/>
          <w:color w:val="404859"/>
        </w:rPr>
        <w:t>following</w:t>
      </w:r>
      <w:r w:rsidR="00BD3069" w:rsidRPr="0019132F">
        <w:rPr>
          <w:rFonts w:asciiTheme="majorHAnsi" w:hAnsiTheme="majorHAnsi" w:cstheme="minorHAnsi"/>
          <w:color w:val="404859"/>
        </w:rPr>
        <w:t xml:space="preserve"> </w:t>
      </w:r>
      <w:r w:rsidRPr="0019132F">
        <w:rPr>
          <w:rFonts w:asciiTheme="majorHAnsi" w:hAnsiTheme="majorHAnsi" w:cstheme="minorHAnsi"/>
          <w:color w:val="404859"/>
          <w:spacing w:val="-70"/>
        </w:rPr>
        <w:t xml:space="preserve"> </w:t>
      </w:r>
      <w:r w:rsidRPr="0019132F">
        <w:rPr>
          <w:rFonts w:asciiTheme="majorHAnsi" w:hAnsiTheme="majorHAnsi" w:cstheme="minorHAnsi"/>
          <w:color w:val="404859"/>
        </w:rPr>
        <w:t>characteristics</w:t>
      </w:r>
      <w:proofErr w:type="gramEnd"/>
      <w:r w:rsidRPr="0019132F">
        <w:rPr>
          <w:rFonts w:asciiTheme="majorHAnsi" w:hAnsiTheme="majorHAnsi" w:cstheme="minorHAnsi"/>
          <w:color w:val="404859"/>
        </w:rPr>
        <w:t>:</w:t>
      </w:r>
    </w:p>
    <w:p w14:paraId="176BE06D" w14:textId="77777777" w:rsidR="000C1823" w:rsidRPr="0019132F" w:rsidRDefault="007A6BAF" w:rsidP="007C788F">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It employs workers who were formerly unemployed and in need of employment. A minimum of 30% of the workforce must be disadvantaged job seekers (namely: school graduates below the age of 26 without stable job experience; Slovak nationals above 50 years of age; Slovak nationals listed for more than 12 months in the unemployment registry; those with educational attainment below upper secondary education; foreign nationals who have been granted asylum; adults who live alone with one or more dependent persons or who take care of at least one child in obligatory education; citizens with health disabilities).</w:t>
      </w:r>
    </w:p>
    <w:p w14:paraId="208D730B" w14:textId="77777777" w:rsidR="00DB4F5D" w:rsidRPr="0019132F" w:rsidRDefault="00DB4F5D" w:rsidP="007C788F">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It aids employed, underprivileged jobseekers in locating employment on the free market.</w:t>
      </w:r>
    </w:p>
    <w:p w14:paraId="6D831E5F" w14:textId="77777777" w:rsidR="00DB4F5D" w:rsidRPr="0019132F" w:rsidRDefault="00DB4F5D" w:rsidP="007C788F">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 xml:space="preserve">At least 30% of the funds generated by its own operations that are left over after paying all fees related to those operations are reinvested in the creation of new jobs or the enhancement of working conditions. </w:t>
      </w:r>
    </w:p>
    <w:p w14:paraId="5A311740" w14:textId="77777777" w:rsidR="007A6BAF" w:rsidRPr="0019132F" w:rsidRDefault="00DB4F5D" w:rsidP="007C788F">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It is recorded in the social enterprise registration.</w:t>
      </w:r>
    </w:p>
    <w:p w14:paraId="79B16C44" w14:textId="77777777" w:rsidR="00BD3069" w:rsidRPr="0019132F" w:rsidRDefault="00BD3069" w:rsidP="007C788F">
      <w:pPr>
        <w:pStyle w:val="BodyText"/>
        <w:spacing w:line="360" w:lineRule="auto"/>
        <w:jc w:val="both"/>
        <w:rPr>
          <w:rFonts w:asciiTheme="majorHAnsi" w:hAnsiTheme="majorHAnsi" w:cstheme="minorHAnsi"/>
          <w:color w:val="404859"/>
        </w:rPr>
      </w:pPr>
    </w:p>
    <w:p w14:paraId="2855CC17" w14:textId="4E9D0ABA" w:rsidR="00190329" w:rsidRPr="00000831" w:rsidRDefault="00190329" w:rsidP="00BD3069">
      <w:pPr>
        <w:pStyle w:val="BodyText"/>
        <w:spacing w:line="360" w:lineRule="auto"/>
        <w:ind w:firstLine="540"/>
        <w:jc w:val="both"/>
        <w:rPr>
          <w:rFonts w:asciiTheme="majorHAnsi" w:hAnsiTheme="majorHAnsi" w:cstheme="minorHAnsi"/>
        </w:rPr>
      </w:pPr>
      <w:r w:rsidRPr="00000831">
        <w:rPr>
          <w:rFonts w:asciiTheme="majorHAnsi" w:hAnsiTheme="majorHAnsi" w:cstheme="minorHAnsi"/>
        </w:rPr>
        <w:t>According</w:t>
      </w:r>
      <w:r w:rsidRPr="00000831">
        <w:rPr>
          <w:rFonts w:asciiTheme="majorHAnsi" w:hAnsiTheme="majorHAnsi" w:cstheme="minorHAnsi"/>
          <w:spacing w:val="35"/>
        </w:rPr>
        <w:t xml:space="preserve"> </w:t>
      </w:r>
      <w:r w:rsidRPr="00000831">
        <w:rPr>
          <w:rFonts w:asciiTheme="majorHAnsi" w:hAnsiTheme="majorHAnsi" w:cstheme="minorHAnsi"/>
        </w:rPr>
        <w:t>the</w:t>
      </w:r>
      <w:r w:rsidRPr="00000831">
        <w:rPr>
          <w:rFonts w:asciiTheme="majorHAnsi" w:hAnsiTheme="majorHAnsi" w:cstheme="minorHAnsi"/>
          <w:spacing w:val="34"/>
        </w:rPr>
        <w:t xml:space="preserve"> </w:t>
      </w:r>
      <w:r w:rsidRPr="00000831">
        <w:rPr>
          <w:rFonts w:asciiTheme="majorHAnsi" w:hAnsiTheme="majorHAnsi" w:cstheme="minorHAnsi"/>
        </w:rPr>
        <w:t>Act</w:t>
      </w:r>
      <w:r w:rsidRPr="00000831">
        <w:rPr>
          <w:rFonts w:asciiTheme="majorHAnsi" w:hAnsiTheme="majorHAnsi" w:cstheme="minorHAnsi"/>
          <w:spacing w:val="35"/>
        </w:rPr>
        <w:t xml:space="preserve"> </w:t>
      </w:r>
      <w:r w:rsidRPr="00000831">
        <w:rPr>
          <w:rFonts w:asciiTheme="majorHAnsi" w:hAnsiTheme="majorHAnsi" w:cstheme="minorHAnsi"/>
        </w:rPr>
        <w:t>112/2018</w:t>
      </w:r>
      <w:r w:rsidRPr="00000831">
        <w:rPr>
          <w:rFonts w:asciiTheme="majorHAnsi" w:hAnsiTheme="majorHAnsi" w:cstheme="minorHAnsi"/>
          <w:spacing w:val="34"/>
        </w:rPr>
        <w:t xml:space="preserve"> </w:t>
      </w:r>
      <w:r w:rsidRPr="00000831">
        <w:rPr>
          <w:rFonts w:asciiTheme="majorHAnsi" w:hAnsiTheme="majorHAnsi" w:cstheme="minorHAnsi"/>
        </w:rPr>
        <w:t>on</w:t>
      </w:r>
      <w:r w:rsidRPr="00000831">
        <w:rPr>
          <w:rFonts w:asciiTheme="majorHAnsi" w:hAnsiTheme="majorHAnsi" w:cstheme="minorHAnsi"/>
          <w:spacing w:val="35"/>
        </w:rPr>
        <w:t xml:space="preserve"> </w:t>
      </w:r>
      <w:r w:rsidRPr="00000831">
        <w:rPr>
          <w:rFonts w:asciiTheme="majorHAnsi" w:hAnsiTheme="majorHAnsi" w:cstheme="minorHAnsi"/>
        </w:rPr>
        <w:t>Social</w:t>
      </w:r>
      <w:r w:rsidRPr="00000831">
        <w:rPr>
          <w:rFonts w:asciiTheme="majorHAnsi" w:hAnsiTheme="majorHAnsi" w:cstheme="minorHAnsi"/>
          <w:spacing w:val="-69"/>
        </w:rPr>
        <w:t xml:space="preserve"> </w:t>
      </w:r>
      <w:r w:rsidRPr="00000831">
        <w:rPr>
          <w:rFonts w:asciiTheme="majorHAnsi" w:hAnsiTheme="majorHAnsi" w:cstheme="minorHAnsi"/>
        </w:rPr>
        <w:t>Economy</w:t>
      </w:r>
      <w:r w:rsidRPr="00000831">
        <w:rPr>
          <w:rFonts w:asciiTheme="majorHAnsi" w:hAnsiTheme="majorHAnsi" w:cstheme="minorHAnsi"/>
          <w:spacing w:val="-10"/>
        </w:rPr>
        <w:t xml:space="preserve"> </w:t>
      </w:r>
      <w:r w:rsidRPr="00000831">
        <w:rPr>
          <w:rFonts w:asciiTheme="majorHAnsi" w:hAnsiTheme="majorHAnsi" w:cstheme="minorHAnsi"/>
        </w:rPr>
        <w:t>and</w:t>
      </w:r>
      <w:r w:rsidRPr="00000831">
        <w:rPr>
          <w:rFonts w:asciiTheme="majorHAnsi" w:hAnsiTheme="majorHAnsi" w:cstheme="minorHAnsi"/>
          <w:spacing w:val="-9"/>
        </w:rPr>
        <w:t xml:space="preserve"> </w:t>
      </w:r>
      <w:r w:rsidRPr="00000831">
        <w:rPr>
          <w:rFonts w:asciiTheme="majorHAnsi" w:hAnsiTheme="majorHAnsi" w:cstheme="minorHAnsi"/>
        </w:rPr>
        <w:t>Social</w:t>
      </w:r>
      <w:r w:rsidRPr="00000831">
        <w:rPr>
          <w:rFonts w:asciiTheme="majorHAnsi" w:hAnsiTheme="majorHAnsi" w:cstheme="minorHAnsi"/>
          <w:spacing w:val="-9"/>
        </w:rPr>
        <w:t xml:space="preserve"> </w:t>
      </w:r>
      <w:r w:rsidRPr="00000831">
        <w:rPr>
          <w:rFonts w:asciiTheme="majorHAnsi" w:hAnsiTheme="majorHAnsi" w:cstheme="minorHAnsi"/>
        </w:rPr>
        <w:t>enterprises,</w:t>
      </w:r>
      <w:r w:rsidRPr="00000831">
        <w:rPr>
          <w:rFonts w:asciiTheme="majorHAnsi" w:hAnsiTheme="majorHAnsi" w:cstheme="minorHAnsi"/>
          <w:spacing w:val="-9"/>
        </w:rPr>
        <w:t xml:space="preserve"> </w:t>
      </w:r>
      <w:r w:rsidRPr="00000831">
        <w:rPr>
          <w:rFonts w:asciiTheme="majorHAnsi" w:hAnsiTheme="majorHAnsi" w:cstheme="minorHAnsi"/>
        </w:rPr>
        <w:t>effected</w:t>
      </w:r>
      <w:r w:rsidRPr="00000831">
        <w:rPr>
          <w:rFonts w:asciiTheme="majorHAnsi" w:hAnsiTheme="majorHAnsi" w:cstheme="minorHAnsi"/>
          <w:spacing w:val="-9"/>
        </w:rPr>
        <w:t xml:space="preserve"> </w:t>
      </w:r>
      <w:r w:rsidRPr="00000831">
        <w:rPr>
          <w:rFonts w:asciiTheme="majorHAnsi" w:hAnsiTheme="majorHAnsi" w:cstheme="minorHAnsi"/>
        </w:rPr>
        <w:t>since</w:t>
      </w:r>
      <w:r w:rsidRPr="00000831">
        <w:rPr>
          <w:rFonts w:asciiTheme="majorHAnsi" w:hAnsiTheme="majorHAnsi" w:cstheme="minorHAnsi"/>
          <w:spacing w:val="-10"/>
        </w:rPr>
        <w:t xml:space="preserve"> </w:t>
      </w:r>
      <w:r w:rsidRPr="00000831">
        <w:rPr>
          <w:rFonts w:asciiTheme="majorHAnsi" w:hAnsiTheme="majorHAnsi" w:cstheme="minorHAnsi"/>
        </w:rPr>
        <w:t>May</w:t>
      </w:r>
      <w:r w:rsidRPr="00000831">
        <w:rPr>
          <w:rFonts w:asciiTheme="majorHAnsi" w:hAnsiTheme="majorHAnsi" w:cstheme="minorHAnsi"/>
          <w:spacing w:val="-9"/>
        </w:rPr>
        <w:t xml:space="preserve"> </w:t>
      </w:r>
      <w:r w:rsidRPr="00000831">
        <w:rPr>
          <w:rFonts w:asciiTheme="majorHAnsi" w:hAnsiTheme="majorHAnsi" w:cstheme="minorHAnsi"/>
        </w:rPr>
        <w:t>2018, can be considered social enterprise if:</w:t>
      </w:r>
    </w:p>
    <w:p w14:paraId="7E836006" w14:textId="77777777" w:rsidR="00190329" w:rsidRPr="00000831" w:rsidRDefault="00190329" w:rsidP="007C788F">
      <w:pPr>
        <w:pStyle w:val="ListParagraph"/>
        <w:widowControl w:val="0"/>
        <w:numPr>
          <w:ilvl w:val="0"/>
          <w:numId w:val="12"/>
        </w:numPr>
        <w:tabs>
          <w:tab w:val="left" w:pos="851"/>
        </w:tabs>
        <w:autoSpaceDE w:val="0"/>
        <w:autoSpaceDN w:val="0"/>
        <w:spacing w:after="0" w:line="360" w:lineRule="auto"/>
        <w:ind w:left="0" w:firstLine="567"/>
        <w:contextualSpacing w:val="0"/>
        <w:jc w:val="both"/>
        <w:rPr>
          <w:rFonts w:asciiTheme="majorHAnsi" w:hAnsiTheme="majorHAnsi"/>
          <w:sz w:val="24"/>
          <w:szCs w:val="24"/>
        </w:rPr>
      </w:pPr>
      <w:r w:rsidRPr="00000831">
        <w:rPr>
          <w:rFonts w:asciiTheme="majorHAnsi" w:hAnsiTheme="majorHAnsi"/>
          <w:w w:val="85"/>
          <w:sz w:val="24"/>
          <w:szCs w:val="24"/>
        </w:rPr>
        <w:t>performs economic activity systematically, independently, in its own name and</w:t>
      </w:r>
      <w:r w:rsidRPr="00000831">
        <w:rPr>
          <w:rFonts w:asciiTheme="majorHAnsi" w:hAnsiTheme="majorHAnsi"/>
          <w:spacing w:val="1"/>
          <w:w w:val="85"/>
          <w:sz w:val="24"/>
          <w:szCs w:val="24"/>
        </w:rPr>
        <w:t xml:space="preserve"> </w:t>
      </w:r>
      <w:r w:rsidRPr="00000831">
        <w:rPr>
          <w:rFonts w:asciiTheme="majorHAnsi" w:hAnsiTheme="majorHAnsi"/>
          <w:w w:val="95"/>
          <w:sz w:val="24"/>
          <w:szCs w:val="24"/>
        </w:rPr>
        <w:t>on</w:t>
      </w:r>
      <w:r w:rsidRPr="00000831">
        <w:rPr>
          <w:rFonts w:asciiTheme="majorHAnsi" w:hAnsiTheme="majorHAnsi"/>
          <w:spacing w:val="-12"/>
          <w:w w:val="95"/>
          <w:sz w:val="24"/>
          <w:szCs w:val="24"/>
        </w:rPr>
        <w:t xml:space="preserve"> </w:t>
      </w:r>
      <w:r w:rsidRPr="00000831">
        <w:rPr>
          <w:rFonts w:asciiTheme="majorHAnsi" w:hAnsiTheme="majorHAnsi"/>
          <w:w w:val="95"/>
          <w:sz w:val="24"/>
          <w:szCs w:val="24"/>
        </w:rPr>
        <w:t>its</w:t>
      </w:r>
      <w:r w:rsidRPr="00000831">
        <w:rPr>
          <w:rFonts w:asciiTheme="majorHAnsi" w:hAnsiTheme="majorHAnsi"/>
          <w:spacing w:val="-12"/>
          <w:w w:val="95"/>
          <w:sz w:val="24"/>
          <w:szCs w:val="24"/>
        </w:rPr>
        <w:t xml:space="preserve"> </w:t>
      </w:r>
      <w:r w:rsidRPr="00000831">
        <w:rPr>
          <w:rFonts w:asciiTheme="majorHAnsi" w:hAnsiTheme="majorHAnsi"/>
          <w:w w:val="95"/>
          <w:sz w:val="24"/>
          <w:szCs w:val="24"/>
        </w:rPr>
        <w:t>own</w:t>
      </w:r>
      <w:r w:rsidRPr="00000831">
        <w:rPr>
          <w:rFonts w:asciiTheme="majorHAnsi" w:hAnsiTheme="majorHAnsi"/>
          <w:spacing w:val="-11"/>
          <w:w w:val="95"/>
          <w:sz w:val="24"/>
          <w:szCs w:val="24"/>
        </w:rPr>
        <w:t xml:space="preserve"> </w:t>
      </w:r>
      <w:r w:rsidRPr="00000831">
        <w:rPr>
          <w:rFonts w:asciiTheme="majorHAnsi" w:hAnsiTheme="majorHAnsi"/>
          <w:w w:val="95"/>
          <w:sz w:val="24"/>
          <w:szCs w:val="24"/>
        </w:rPr>
        <w:t>liability,</w:t>
      </w:r>
    </w:p>
    <w:p w14:paraId="1107C5F0" w14:textId="77777777" w:rsidR="00190329" w:rsidRPr="00000831" w:rsidRDefault="00190329" w:rsidP="007C788F">
      <w:pPr>
        <w:pStyle w:val="ListParagraph"/>
        <w:widowControl w:val="0"/>
        <w:numPr>
          <w:ilvl w:val="0"/>
          <w:numId w:val="12"/>
        </w:numPr>
        <w:tabs>
          <w:tab w:val="left" w:pos="851"/>
        </w:tabs>
        <w:autoSpaceDE w:val="0"/>
        <w:autoSpaceDN w:val="0"/>
        <w:spacing w:after="0" w:line="360" w:lineRule="auto"/>
        <w:ind w:left="0" w:firstLine="567"/>
        <w:contextualSpacing w:val="0"/>
        <w:jc w:val="both"/>
        <w:rPr>
          <w:rFonts w:asciiTheme="majorHAnsi" w:hAnsiTheme="majorHAnsi"/>
          <w:sz w:val="24"/>
          <w:szCs w:val="24"/>
        </w:rPr>
      </w:pPr>
      <w:r w:rsidRPr="00000831">
        <w:rPr>
          <w:rFonts w:asciiTheme="majorHAnsi" w:hAnsiTheme="majorHAnsi"/>
          <w:w w:val="85"/>
          <w:sz w:val="24"/>
          <w:szCs w:val="24"/>
        </w:rPr>
        <w:t>its</w:t>
      </w:r>
      <w:r w:rsidRPr="00000831">
        <w:rPr>
          <w:rFonts w:asciiTheme="majorHAnsi" w:hAnsiTheme="majorHAnsi"/>
          <w:spacing w:val="11"/>
          <w:w w:val="85"/>
          <w:sz w:val="24"/>
          <w:szCs w:val="24"/>
        </w:rPr>
        <w:t xml:space="preserve"> </w:t>
      </w:r>
      <w:r w:rsidRPr="00000831">
        <w:rPr>
          <w:rFonts w:asciiTheme="majorHAnsi" w:hAnsiTheme="majorHAnsi"/>
          <w:w w:val="85"/>
          <w:sz w:val="24"/>
          <w:szCs w:val="24"/>
        </w:rPr>
        <w:t>main</w:t>
      </w:r>
      <w:r w:rsidRPr="00000831">
        <w:rPr>
          <w:rFonts w:asciiTheme="majorHAnsi" w:hAnsiTheme="majorHAnsi"/>
          <w:spacing w:val="11"/>
          <w:w w:val="85"/>
          <w:sz w:val="24"/>
          <w:szCs w:val="24"/>
        </w:rPr>
        <w:t xml:space="preserve"> </w:t>
      </w:r>
      <w:r w:rsidRPr="00000831">
        <w:rPr>
          <w:rFonts w:asciiTheme="majorHAnsi" w:hAnsiTheme="majorHAnsi"/>
          <w:w w:val="85"/>
          <w:sz w:val="24"/>
          <w:szCs w:val="24"/>
        </w:rPr>
        <w:t>objective</w:t>
      </w:r>
      <w:r w:rsidRPr="00000831">
        <w:rPr>
          <w:rFonts w:asciiTheme="majorHAnsi" w:hAnsiTheme="majorHAnsi"/>
          <w:spacing w:val="11"/>
          <w:w w:val="85"/>
          <w:sz w:val="24"/>
          <w:szCs w:val="24"/>
        </w:rPr>
        <w:t xml:space="preserve"> </w:t>
      </w:r>
      <w:r w:rsidRPr="00000831">
        <w:rPr>
          <w:rFonts w:asciiTheme="majorHAnsi" w:hAnsiTheme="majorHAnsi"/>
          <w:w w:val="85"/>
          <w:sz w:val="24"/>
          <w:szCs w:val="24"/>
        </w:rPr>
        <w:t>is</w:t>
      </w:r>
      <w:r w:rsidRPr="00000831">
        <w:rPr>
          <w:rFonts w:asciiTheme="majorHAnsi" w:hAnsiTheme="majorHAnsi"/>
          <w:spacing w:val="11"/>
          <w:w w:val="85"/>
          <w:sz w:val="24"/>
          <w:szCs w:val="24"/>
        </w:rPr>
        <w:t xml:space="preserve"> </w:t>
      </w:r>
      <w:r w:rsidRPr="00000831">
        <w:rPr>
          <w:rFonts w:asciiTheme="majorHAnsi" w:hAnsiTheme="majorHAnsi"/>
          <w:w w:val="85"/>
          <w:sz w:val="24"/>
          <w:szCs w:val="24"/>
        </w:rPr>
        <w:t>to</w:t>
      </w:r>
      <w:r w:rsidRPr="00000831">
        <w:rPr>
          <w:rFonts w:asciiTheme="majorHAnsi" w:hAnsiTheme="majorHAnsi"/>
          <w:spacing w:val="11"/>
          <w:w w:val="85"/>
          <w:sz w:val="24"/>
          <w:szCs w:val="24"/>
        </w:rPr>
        <w:t xml:space="preserve"> </w:t>
      </w:r>
      <w:r w:rsidRPr="00000831">
        <w:rPr>
          <w:rFonts w:asciiTheme="majorHAnsi" w:hAnsiTheme="majorHAnsi"/>
          <w:w w:val="85"/>
          <w:sz w:val="24"/>
          <w:szCs w:val="24"/>
        </w:rPr>
        <w:t>achieve</w:t>
      </w:r>
      <w:r w:rsidRPr="00000831">
        <w:rPr>
          <w:rFonts w:asciiTheme="majorHAnsi" w:hAnsiTheme="majorHAnsi"/>
          <w:spacing w:val="12"/>
          <w:w w:val="85"/>
          <w:sz w:val="24"/>
          <w:szCs w:val="24"/>
        </w:rPr>
        <w:t xml:space="preserve"> </w:t>
      </w:r>
      <w:r w:rsidRPr="00000831">
        <w:rPr>
          <w:rFonts w:asciiTheme="majorHAnsi" w:hAnsiTheme="majorHAnsi"/>
          <w:w w:val="85"/>
          <w:sz w:val="24"/>
          <w:szCs w:val="24"/>
        </w:rPr>
        <w:t>a</w:t>
      </w:r>
      <w:r w:rsidRPr="00000831">
        <w:rPr>
          <w:rFonts w:asciiTheme="majorHAnsi" w:hAnsiTheme="majorHAnsi"/>
          <w:spacing w:val="11"/>
          <w:w w:val="85"/>
          <w:sz w:val="24"/>
          <w:szCs w:val="24"/>
        </w:rPr>
        <w:t xml:space="preserve"> </w:t>
      </w:r>
      <w:r w:rsidRPr="00000831">
        <w:rPr>
          <w:rFonts w:asciiTheme="majorHAnsi" w:hAnsiTheme="majorHAnsi"/>
          <w:w w:val="85"/>
          <w:sz w:val="24"/>
          <w:szCs w:val="24"/>
        </w:rPr>
        <w:t>measurable</w:t>
      </w:r>
      <w:r w:rsidRPr="00000831">
        <w:rPr>
          <w:rFonts w:asciiTheme="majorHAnsi" w:hAnsiTheme="majorHAnsi"/>
          <w:spacing w:val="11"/>
          <w:w w:val="85"/>
          <w:sz w:val="24"/>
          <w:szCs w:val="24"/>
        </w:rPr>
        <w:t xml:space="preserve"> </w:t>
      </w:r>
      <w:r w:rsidRPr="00000831">
        <w:rPr>
          <w:rFonts w:asciiTheme="majorHAnsi" w:hAnsiTheme="majorHAnsi"/>
          <w:w w:val="85"/>
          <w:sz w:val="24"/>
          <w:szCs w:val="24"/>
        </w:rPr>
        <w:t>positive</w:t>
      </w:r>
      <w:r w:rsidRPr="00000831">
        <w:rPr>
          <w:rFonts w:asciiTheme="majorHAnsi" w:hAnsiTheme="majorHAnsi"/>
          <w:spacing w:val="11"/>
          <w:w w:val="85"/>
          <w:sz w:val="24"/>
          <w:szCs w:val="24"/>
        </w:rPr>
        <w:t xml:space="preserve"> </w:t>
      </w:r>
      <w:r w:rsidRPr="00000831">
        <w:rPr>
          <w:rFonts w:asciiTheme="majorHAnsi" w:hAnsiTheme="majorHAnsi"/>
          <w:w w:val="85"/>
          <w:sz w:val="24"/>
          <w:szCs w:val="24"/>
        </w:rPr>
        <w:t>social</w:t>
      </w:r>
      <w:r w:rsidRPr="00000831">
        <w:rPr>
          <w:rFonts w:asciiTheme="majorHAnsi" w:hAnsiTheme="majorHAnsi"/>
          <w:spacing w:val="11"/>
          <w:w w:val="85"/>
          <w:sz w:val="24"/>
          <w:szCs w:val="24"/>
        </w:rPr>
        <w:t xml:space="preserve"> </w:t>
      </w:r>
      <w:r w:rsidRPr="00000831">
        <w:rPr>
          <w:rFonts w:asciiTheme="majorHAnsi" w:hAnsiTheme="majorHAnsi"/>
          <w:w w:val="85"/>
          <w:sz w:val="24"/>
          <w:szCs w:val="24"/>
        </w:rPr>
        <w:t>impact,</w:t>
      </w:r>
    </w:p>
    <w:p w14:paraId="7241301F" w14:textId="77777777" w:rsidR="00190329" w:rsidRPr="00000831" w:rsidRDefault="00190329" w:rsidP="007C788F">
      <w:pPr>
        <w:pStyle w:val="ListParagraph"/>
        <w:widowControl w:val="0"/>
        <w:numPr>
          <w:ilvl w:val="0"/>
          <w:numId w:val="12"/>
        </w:numPr>
        <w:tabs>
          <w:tab w:val="left" w:pos="851"/>
        </w:tabs>
        <w:autoSpaceDE w:val="0"/>
        <w:autoSpaceDN w:val="0"/>
        <w:spacing w:after="0" w:line="360" w:lineRule="auto"/>
        <w:ind w:left="0" w:firstLine="567"/>
        <w:contextualSpacing w:val="0"/>
        <w:jc w:val="both"/>
        <w:rPr>
          <w:rFonts w:asciiTheme="majorHAnsi" w:hAnsiTheme="majorHAnsi"/>
          <w:sz w:val="24"/>
          <w:szCs w:val="24"/>
        </w:rPr>
      </w:pPr>
      <w:r w:rsidRPr="00000831">
        <w:rPr>
          <w:rFonts w:asciiTheme="majorHAnsi" w:hAnsiTheme="majorHAnsi"/>
          <w:w w:val="85"/>
          <w:sz w:val="24"/>
          <w:szCs w:val="24"/>
        </w:rPr>
        <w:t>its achievement of positive social impact is done through goods or services, which</w:t>
      </w:r>
      <w:r w:rsidRPr="00000831">
        <w:rPr>
          <w:rFonts w:asciiTheme="majorHAnsi" w:hAnsiTheme="majorHAnsi"/>
          <w:spacing w:val="1"/>
          <w:w w:val="85"/>
          <w:sz w:val="24"/>
          <w:szCs w:val="24"/>
        </w:rPr>
        <w:t xml:space="preserve"> </w:t>
      </w:r>
      <w:r w:rsidRPr="00000831">
        <w:rPr>
          <w:rFonts w:asciiTheme="majorHAnsi" w:hAnsiTheme="majorHAnsi"/>
          <w:w w:val="90"/>
          <w:sz w:val="24"/>
          <w:szCs w:val="24"/>
        </w:rPr>
        <w:t>it produces, supplies, provides or distributes, or contributes to the method of</w:t>
      </w:r>
      <w:r w:rsidRPr="00000831">
        <w:rPr>
          <w:rFonts w:asciiTheme="majorHAnsi" w:hAnsiTheme="majorHAnsi"/>
          <w:spacing w:val="1"/>
          <w:w w:val="90"/>
          <w:sz w:val="24"/>
          <w:szCs w:val="24"/>
        </w:rPr>
        <w:t xml:space="preserve"> </w:t>
      </w:r>
      <w:r w:rsidRPr="00000831">
        <w:rPr>
          <w:rFonts w:asciiTheme="majorHAnsi" w:hAnsiTheme="majorHAnsi"/>
          <w:sz w:val="24"/>
          <w:szCs w:val="24"/>
        </w:rPr>
        <w:t>manufacture</w:t>
      </w:r>
      <w:r w:rsidRPr="00000831">
        <w:rPr>
          <w:rFonts w:asciiTheme="majorHAnsi" w:hAnsiTheme="majorHAnsi"/>
          <w:spacing w:val="-18"/>
          <w:sz w:val="24"/>
          <w:szCs w:val="24"/>
        </w:rPr>
        <w:t xml:space="preserve"> </w:t>
      </w:r>
      <w:r w:rsidRPr="00000831">
        <w:rPr>
          <w:rFonts w:asciiTheme="majorHAnsi" w:hAnsiTheme="majorHAnsi"/>
          <w:sz w:val="24"/>
          <w:szCs w:val="24"/>
        </w:rPr>
        <w:t>or</w:t>
      </w:r>
      <w:r w:rsidRPr="00000831">
        <w:rPr>
          <w:rFonts w:asciiTheme="majorHAnsi" w:hAnsiTheme="majorHAnsi"/>
          <w:spacing w:val="-17"/>
          <w:sz w:val="24"/>
          <w:szCs w:val="24"/>
        </w:rPr>
        <w:t xml:space="preserve"> </w:t>
      </w:r>
      <w:r w:rsidRPr="00000831">
        <w:rPr>
          <w:rFonts w:asciiTheme="majorHAnsi" w:hAnsiTheme="majorHAnsi"/>
          <w:sz w:val="24"/>
          <w:szCs w:val="24"/>
        </w:rPr>
        <w:t>provision,</w:t>
      </w:r>
    </w:p>
    <w:p w14:paraId="49E00E58" w14:textId="77777777" w:rsidR="00190329" w:rsidRPr="00000831" w:rsidRDefault="00190329" w:rsidP="007C788F">
      <w:pPr>
        <w:pStyle w:val="ListParagraph"/>
        <w:widowControl w:val="0"/>
        <w:numPr>
          <w:ilvl w:val="0"/>
          <w:numId w:val="12"/>
        </w:numPr>
        <w:tabs>
          <w:tab w:val="left" w:pos="851"/>
        </w:tabs>
        <w:autoSpaceDE w:val="0"/>
        <w:autoSpaceDN w:val="0"/>
        <w:spacing w:after="0" w:line="360" w:lineRule="auto"/>
        <w:ind w:left="0" w:firstLine="567"/>
        <w:contextualSpacing w:val="0"/>
        <w:jc w:val="both"/>
        <w:rPr>
          <w:rFonts w:asciiTheme="majorHAnsi" w:hAnsiTheme="majorHAnsi"/>
          <w:sz w:val="24"/>
          <w:szCs w:val="24"/>
        </w:rPr>
      </w:pPr>
      <w:r w:rsidRPr="00000831">
        <w:rPr>
          <w:rFonts w:asciiTheme="majorHAnsi" w:hAnsiTheme="majorHAnsi"/>
          <w:w w:val="85"/>
          <w:sz w:val="24"/>
          <w:szCs w:val="24"/>
        </w:rPr>
        <w:t>creates a profit from its activities, uses more than 50% of the profits after tax</w:t>
      </w:r>
      <w:r w:rsidRPr="00000831">
        <w:rPr>
          <w:rFonts w:asciiTheme="majorHAnsi" w:hAnsiTheme="majorHAnsi"/>
          <w:spacing w:val="1"/>
          <w:w w:val="85"/>
          <w:sz w:val="24"/>
          <w:szCs w:val="24"/>
        </w:rPr>
        <w:t xml:space="preserve"> </w:t>
      </w:r>
      <w:r w:rsidRPr="00000831">
        <w:rPr>
          <w:rFonts w:asciiTheme="majorHAnsi" w:hAnsiTheme="majorHAnsi"/>
          <w:w w:val="85"/>
          <w:sz w:val="24"/>
          <w:szCs w:val="24"/>
        </w:rPr>
        <w:t>for</w:t>
      </w:r>
      <w:r w:rsidRPr="00000831">
        <w:rPr>
          <w:rFonts w:asciiTheme="majorHAnsi" w:hAnsiTheme="majorHAnsi"/>
          <w:spacing w:val="-2"/>
          <w:w w:val="85"/>
          <w:sz w:val="24"/>
          <w:szCs w:val="24"/>
        </w:rPr>
        <w:t xml:space="preserve"> </w:t>
      </w:r>
      <w:r w:rsidRPr="00000831">
        <w:rPr>
          <w:rFonts w:asciiTheme="majorHAnsi" w:hAnsiTheme="majorHAnsi"/>
          <w:w w:val="85"/>
          <w:sz w:val="24"/>
          <w:szCs w:val="24"/>
        </w:rPr>
        <w:t>achievement</w:t>
      </w:r>
      <w:r w:rsidRPr="00000831">
        <w:rPr>
          <w:rFonts w:asciiTheme="majorHAnsi" w:hAnsiTheme="majorHAnsi"/>
          <w:spacing w:val="-1"/>
          <w:w w:val="85"/>
          <w:sz w:val="24"/>
          <w:szCs w:val="24"/>
        </w:rPr>
        <w:t xml:space="preserve"> </w:t>
      </w:r>
      <w:r w:rsidRPr="00000831">
        <w:rPr>
          <w:rFonts w:asciiTheme="majorHAnsi" w:hAnsiTheme="majorHAnsi"/>
          <w:w w:val="85"/>
          <w:sz w:val="24"/>
          <w:szCs w:val="24"/>
        </w:rPr>
        <w:t>of</w:t>
      </w:r>
      <w:r w:rsidRPr="00000831">
        <w:rPr>
          <w:rFonts w:asciiTheme="majorHAnsi" w:hAnsiTheme="majorHAnsi"/>
          <w:spacing w:val="-1"/>
          <w:w w:val="85"/>
          <w:sz w:val="24"/>
          <w:szCs w:val="24"/>
        </w:rPr>
        <w:t xml:space="preserve"> </w:t>
      </w:r>
      <w:r w:rsidRPr="00000831">
        <w:rPr>
          <w:rFonts w:asciiTheme="majorHAnsi" w:hAnsiTheme="majorHAnsi"/>
          <w:w w:val="85"/>
          <w:sz w:val="24"/>
          <w:szCs w:val="24"/>
        </w:rPr>
        <w:t>the</w:t>
      </w:r>
      <w:r w:rsidRPr="00000831">
        <w:rPr>
          <w:rFonts w:asciiTheme="majorHAnsi" w:hAnsiTheme="majorHAnsi"/>
          <w:spacing w:val="-2"/>
          <w:w w:val="85"/>
          <w:sz w:val="24"/>
          <w:szCs w:val="24"/>
        </w:rPr>
        <w:t xml:space="preserve"> </w:t>
      </w:r>
      <w:r w:rsidRPr="00000831">
        <w:rPr>
          <w:rFonts w:asciiTheme="majorHAnsi" w:hAnsiTheme="majorHAnsi"/>
          <w:w w:val="85"/>
          <w:sz w:val="24"/>
          <w:szCs w:val="24"/>
        </w:rPr>
        <w:t>main</w:t>
      </w:r>
      <w:r w:rsidRPr="00000831">
        <w:rPr>
          <w:rFonts w:asciiTheme="majorHAnsi" w:hAnsiTheme="majorHAnsi"/>
          <w:spacing w:val="-1"/>
          <w:w w:val="85"/>
          <w:sz w:val="24"/>
          <w:szCs w:val="24"/>
        </w:rPr>
        <w:t xml:space="preserve"> </w:t>
      </w:r>
      <w:r w:rsidRPr="00000831">
        <w:rPr>
          <w:rFonts w:asciiTheme="majorHAnsi" w:hAnsiTheme="majorHAnsi"/>
          <w:w w:val="85"/>
          <w:sz w:val="24"/>
          <w:szCs w:val="24"/>
        </w:rPr>
        <w:t>objective</w:t>
      </w:r>
      <w:r w:rsidRPr="00000831">
        <w:rPr>
          <w:rFonts w:asciiTheme="majorHAnsi" w:hAnsiTheme="majorHAnsi"/>
          <w:spacing w:val="-1"/>
          <w:w w:val="85"/>
          <w:sz w:val="24"/>
          <w:szCs w:val="24"/>
        </w:rPr>
        <w:t xml:space="preserve"> </w:t>
      </w:r>
      <w:r w:rsidRPr="00000831">
        <w:rPr>
          <w:rFonts w:asciiTheme="majorHAnsi" w:hAnsiTheme="majorHAnsi"/>
          <w:w w:val="85"/>
          <w:sz w:val="24"/>
          <w:szCs w:val="24"/>
        </w:rPr>
        <w:t>as</w:t>
      </w:r>
      <w:r w:rsidRPr="00000831">
        <w:rPr>
          <w:rFonts w:asciiTheme="majorHAnsi" w:hAnsiTheme="majorHAnsi"/>
          <w:spacing w:val="-2"/>
          <w:w w:val="85"/>
          <w:sz w:val="24"/>
          <w:szCs w:val="24"/>
        </w:rPr>
        <w:t xml:space="preserve"> </w:t>
      </w:r>
      <w:r w:rsidRPr="00000831">
        <w:rPr>
          <w:rFonts w:asciiTheme="majorHAnsi" w:hAnsiTheme="majorHAnsi"/>
          <w:w w:val="85"/>
          <w:sz w:val="24"/>
          <w:szCs w:val="24"/>
        </w:rPr>
        <w:t>referred</w:t>
      </w:r>
      <w:r w:rsidRPr="00000831">
        <w:rPr>
          <w:rFonts w:asciiTheme="majorHAnsi" w:hAnsiTheme="majorHAnsi"/>
          <w:spacing w:val="-1"/>
          <w:w w:val="85"/>
          <w:sz w:val="24"/>
          <w:szCs w:val="24"/>
        </w:rPr>
        <w:t xml:space="preserve"> </w:t>
      </w:r>
      <w:r w:rsidRPr="00000831">
        <w:rPr>
          <w:rFonts w:asciiTheme="majorHAnsi" w:hAnsiTheme="majorHAnsi"/>
          <w:w w:val="85"/>
          <w:sz w:val="24"/>
          <w:szCs w:val="24"/>
        </w:rPr>
        <w:t>to</w:t>
      </w:r>
      <w:r w:rsidRPr="00000831">
        <w:rPr>
          <w:rFonts w:asciiTheme="majorHAnsi" w:hAnsiTheme="majorHAnsi"/>
          <w:spacing w:val="-1"/>
          <w:w w:val="85"/>
          <w:sz w:val="24"/>
          <w:szCs w:val="24"/>
        </w:rPr>
        <w:t xml:space="preserve"> </w:t>
      </w:r>
      <w:r w:rsidRPr="00000831">
        <w:rPr>
          <w:rFonts w:asciiTheme="majorHAnsi" w:hAnsiTheme="majorHAnsi"/>
          <w:w w:val="85"/>
          <w:sz w:val="24"/>
          <w:szCs w:val="24"/>
        </w:rPr>
        <w:t>in</w:t>
      </w:r>
      <w:r w:rsidRPr="00000831">
        <w:rPr>
          <w:rFonts w:asciiTheme="majorHAnsi" w:hAnsiTheme="majorHAnsi"/>
          <w:spacing w:val="-2"/>
          <w:w w:val="85"/>
          <w:sz w:val="24"/>
          <w:szCs w:val="24"/>
        </w:rPr>
        <w:t xml:space="preserve"> </w:t>
      </w:r>
      <w:r w:rsidRPr="00000831">
        <w:rPr>
          <w:rFonts w:asciiTheme="majorHAnsi" w:hAnsiTheme="majorHAnsi"/>
          <w:w w:val="85"/>
          <w:sz w:val="24"/>
          <w:szCs w:val="24"/>
        </w:rPr>
        <w:t>point</w:t>
      </w:r>
      <w:r w:rsidRPr="00000831">
        <w:rPr>
          <w:rFonts w:asciiTheme="majorHAnsi" w:hAnsiTheme="majorHAnsi"/>
          <w:spacing w:val="-1"/>
          <w:w w:val="85"/>
          <w:sz w:val="24"/>
          <w:szCs w:val="24"/>
        </w:rPr>
        <w:t xml:space="preserve"> </w:t>
      </w:r>
      <w:r w:rsidRPr="00000831">
        <w:rPr>
          <w:rFonts w:asciiTheme="majorHAnsi" w:hAnsiTheme="majorHAnsi"/>
          <w:w w:val="85"/>
          <w:sz w:val="24"/>
          <w:szCs w:val="24"/>
        </w:rPr>
        <w:t>b),</w:t>
      </w:r>
    </w:p>
    <w:p w14:paraId="33933430" w14:textId="77777777" w:rsidR="00190329" w:rsidRPr="00000831" w:rsidRDefault="00190329" w:rsidP="007C788F">
      <w:pPr>
        <w:pStyle w:val="ListParagraph"/>
        <w:widowControl w:val="0"/>
        <w:numPr>
          <w:ilvl w:val="0"/>
          <w:numId w:val="12"/>
        </w:numPr>
        <w:tabs>
          <w:tab w:val="left" w:pos="851"/>
          <w:tab w:val="left" w:pos="2835"/>
        </w:tabs>
        <w:autoSpaceDE w:val="0"/>
        <w:autoSpaceDN w:val="0"/>
        <w:spacing w:after="0" w:line="360" w:lineRule="auto"/>
        <w:ind w:left="0" w:firstLine="567"/>
        <w:contextualSpacing w:val="0"/>
        <w:jc w:val="both"/>
        <w:rPr>
          <w:rFonts w:asciiTheme="majorHAnsi" w:hAnsiTheme="majorHAnsi"/>
          <w:sz w:val="24"/>
          <w:szCs w:val="24"/>
        </w:rPr>
      </w:pPr>
      <w:r w:rsidRPr="00000831">
        <w:rPr>
          <w:rFonts w:asciiTheme="majorHAnsi" w:hAnsiTheme="majorHAnsi"/>
          <w:w w:val="85"/>
          <w:sz w:val="24"/>
          <w:szCs w:val="24"/>
        </w:rPr>
        <w:t>distributes part of the profits under the Commercial Code, divides it according</w:t>
      </w:r>
      <w:r w:rsidRPr="00000831">
        <w:rPr>
          <w:rFonts w:asciiTheme="majorHAnsi" w:hAnsiTheme="majorHAnsi"/>
          <w:spacing w:val="1"/>
          <w:w w:val="85"/>
          <w:sz w:val="24"/>
          <w:szCs w:val="24"/>
        </w:rPr>
        <w:t xml:space="preserve"> </w:t>
      </w:r>
      <w:r w:rsidRPr="00000831">
        <w:rPr>
          <w:rFonts w:asciiTheme="majorHAnsi" w:hAnsiTheme="majorHAnsi"/>
          <w:w w:val="85"/>
          <w:sz w:val="24"/>
          <w:szCs w:val="24"/>
        </w:rPr>
        <w:t>to</w:t>
      </w:r>
      <w:r w:rsidRPr="00000831">
        <w:rPr>
          <w:rFonts w:asciiTheme="majorHAnsi" w:hAnsiTheme="majorHAnsi"/>
          <w:spacing w:val="17"/>
          <w:w w:val="85"/>
          <w:sz w:val="24"/>
          <w:szCs w:val="24"/>
        </w:rPr>
        <w:t xml:space="preserve"> </w:t>
      </w:r>
      <w:r w:rsidRPr="00000831">
        <w:rPr>
          <w:rFonts w:asciiTheme="majorHAnsi" w:hAnsiTheme="majorHAnsi"/>
          <w:w w:val="85"/>
          <w:sz w:val="24"/>
          <w:szCs w:val="24"/>
        </w:rPr>
        <w:t>the</w:t>
      </w:r>
      <w:r w:rsidRPr="00000831">
        <w:rPr>
          <w:rFonts w:asciiTheme="majorHAnsi" w:hAnsiTheme="majorHAnsi"/>
          <w:spacing w:val="17"/>
          <w:w w:val="85"/>
          <w:sz w:val="24"/>
          <w:szCs w:val="24"/>
        </w:rPr>
        <w:t xml:space="preserve"> </w:t>
      </w:r>
      <w:r w:rsidRPr="00000831">
        <w:rPr>
          <w:rFonts w:asciiTheme="majorHAnsi" w:hAnsiTheme="majorHAnsi"/>
          <w:w w:val="85"/>
          <w:sz w:val="24"/>
          <w:szCs w:val="24"/>
        </w:rPr>
        <w:t>procedures</w:t>
      </w:r>
      <w:r w:rsidRPr="00000831">
        <w:rPr>
          <w:rFonts w:asciiTheme="majorHAnsi" w:hAnsiTheme="majorHAnsi"/>
          <w:spacing w:val="18"/>
          <w:w w:val="85"/>
          <w:sz w:val="24"/>
          <w:szCs w:val="24"/>
        </w:rPr>
        <w:t xml:space="preserve"> </w:t>
      </w:r>
      <w:r w:rsidRPr="00000831">
        <w:rPr>
          <w:rFonts w:asciiTheme="majorHAnsi" w:hAnsiTheme="majorHAnsi"/>
          <w:w w:val="85"/>
          <w:sz w:val="24"/>
          <w:szCs w:val="24"/>
        </w:rPr>
        <w:t>and</w:t>
      </w:r>
      <w:r w:rsidRPr="00000831">
        <w:rPr>
          <w:rFonts w:asciiTheme="majorHAnsi" w:hAnsiTheme="majorHAnsi"/>
          <w:spacing w:val="17"/>
          <w:w w:val="85"/>
          <w:sz w:val="24"/>
          <w:szCs w:val="24"/>
        </w:rPr>
        <w:t xml:space="preserve"> </w:t>
      </w:r>
      <w:r w:rsidRPr="00000831">
        <w:rPr>
          <w:rFonts w:asciiTheme="majorHAnsi" w:hAnsiTheme="majorHAnsi"/>
          <w:w w:val="85"/>
          <w:sz w:val="24"/>
          <w:szCs w:val="24"/>
        </w:rPr>
        <w:t>rules</w:t>
      </w:r>
      <w:r w:rsidRPr="00000831">
        <w:rPr>
          <w:rFonts w:asciiTheme="majorHAnsi" w:hAnsiTheme="majorHAnsi"/>
          <w:spacing w:val="18"/>
          <w:w w:val="85"/>
          <w:sz w:val="24"/>
          <w:szCs w:val="24"/>
        </w:rPr>
        <w:t xml:space="preserve"> </w:t>
      </w:r>
      <w:r w:rsidRPr="00000831">
        <w:rPr>
          <w:rFonts w:asciiTheme="majorHAnsi" w:hAnsiTheme="majorHAnsi"/>
          <w:w w:val="85"/>
          <w:sz w:val="24"/>
          <w:szCs w:val="24"/>
        </w:rPr>
        <w:t>that</w:t>
      </w:r>
      <w:r w:rsidRPr="00000831">
        <w:rPr>
          <w:rFonts w:asciiTheme="majorHAnsi" w:hAnsiTheme="majorHAnsi"/>
          <w:spacing w:val="17"/>
          <w:w w:val="85"/>
          <w:sz w:val="24"/>
          <w:szCs w:val="24"/>
        </w:rPr>
        <w:t xml:space="preserve"> </w:t>
      </w:r>
      <w:r w:rsidRPr="00000831">
        <w:rPr>
          <w:rFonts w:asciiTheme="majorHAnsi" w:hAnsiTheme="majorHAnsi"/>
          <w:w w:val="85"/>
          <w:sz w:val="24"/>
          <w:szCs w:val="24"/>
        </w:rPr>
        <w:t>do</w:t>
      </w:r>
      <w:r w:rsidRPr="00000831">
        <w:rPr>
          <w:rFonts w:asciiTheme="majorHAnsi" w:hAnsiTheme="majorHAnsi"/>
          <w:spacing w:val="18"/>
          <w:w w:val="85"/>
          <w:sz w:val="24"/>
          <w:szCs w:val="24"/>
        </w:rPr>
        <w:t xml:space="preserve"> </w:t>
      </w:r>
      <w:r w:rsidRPr="00000831">
        <w:rPr>
          <w:rFonts w:asciiTheme="majorHAnsi" w:hAnsiTheme="majorHAnsi"/>
          <w:w w:val="85"/>
          <w:sz w:val="24"/>
          <w:szCs w:val="24"/>
        </w:rPr>
        <w:t>not</w:t>
      </w:r>
      <w:r w:rsidRPr="00000831">
        <w:rPr>
          <w:rFonts w:asciiTheme="majorHAnsi" w:hAnsiTheme="majorHAnsi"/>
          <w:spacing w:val="17"/>
          <w:w w:val="85"/>
          <w:sz w:val="24"/>
          <w:szCs w:val="24"/>
        </w:rPr>
        <w:t xml:space="preserve"> </w:t>
      </w:r>
      <w:r w:rsidRPr="00000831">
        <w:rPr>
          <w:rFonts w:asciiTheme="majorHAnsi" w:hAnsiTheme="majorHAnsi"/>
          <w:w w:val="85"/>
          <w:sz w:val="24"/>
          <w:szCs w:val="24"/>
        </w:rPr>
        <w:t>disrupt</w:t>
      </w:r>
      <w:r w:rsidRPr="00000831">
        <w:rPr>
          <w:rFonts w:asciiTheme="majorHAnsi" w:hAnsiTheme="majorHAnsi"/>
          <w:spacing w:val="18"/>
          <w:w w:val="85"/>
          <w:sz w:val="24"/>
          <w:szCs w:val="24"/>
        </w:rPr>
        <w:t xml:space="preserve"> </w:t>
      </w:r>
      <w:r w:rsidRPr="00000831">
        <w:rPr>
          <w:rFonts w:asciiTheme="majorHAnsi" w:hAnsiTheme="majorHAnsi"/>
          <w:w w:val="85"/>
          <w:sz w:val="24"/>
          <w:szCs w:val="24"/>
        </w:rPr>
        <w:t>the</w:t>
      </w:r>
      <w:r w:rsidRPr="00000831">
        <w:rPr>
          <w:rFonts w:asciiTheme="majorHAnsi" w:hAnsiTheme="majorHAnsi"/>
          <w:spacing w:val="17"/>
          <w:w w:val="85"/>
          <w:sz w:val="24"/>
          <w:szCs w:val="24"/>
        </w:rPr>
        <w:t xml:space="preserve"> </w:t>
      </w:r>
      <w:r w:rsidRPr="00000831">
        <w:rPr>
          <w:rFonts w:asciiTheme="majorHAnsi" w:hAnsiTheme="majorHAnsi"/>
          <w:w w:val="85"/>
          <w:sz w:val="24"/>
          <w:szCs w:val="24"/>
        </w:rPr>
        <w:t>main</w:t>
      </w:r>
      <w:r w:rsidRPr="00000831">
        <w:rPr>
          <w:rFonts w:asciiTheme="majorHAnsi" w:hAnsiTheme="majorHAnsi"/>
          <w:spacing w:val="17"/>
          <w:w w:val="85"/>
          <w:sz w:val="24"/>
          <w:szCs w:val="24"/>
        </w:rPr>
        <w:t xml:space="preserve"> </w:t>
      </w:r>
      <w:r w:rsidRPr="00000831">
        <w:rPr>
          <w:rFonts w:asciiTheme="majorHAnsi" w:hAnsiTheme="majorHAnsi"/>
          <w:w w:val="85"/>
          <w:sz w:val="24"/>
          <w:szCs w:val="24"/>
        </w:rPr>
        <w:t>objective</w:t>
      </w:r>
      <w:r w:rsidRPr="00000831">
        <w:rPr>
          <w:rFonts w:asciiTheme="majorHAnsi" w:hAnsiTheme="majorHAnsi"/>
          <w:spacing w:val="18"/>
          <w:w w:val="85"/>
          <w:sz w:val="24"/>
          <w:szCs w:val="24"/>
        </w:rPr>
        <w:t xml:space="preserve"> </w:t>
      </w:r>
      <w:r w:rsidRPr="00000831">
        <w:rPr>
          <w:rFonts w:asciiTheme="majorHAnsi" w:hAnsiTheme="majorHAnsi"/>
          <w:w w:val="85"/>
          <w:sz w:val="24"/>
          <w:szCs w:val="24"/>
        </w:rPr>
        <w:t>as</w:t>
      </w:r>
      <w:r w:rsidRPr="00000831">
        <w:rPr>
          <w:rFonts w:asciiTheme="majorHAnsi" w:hAnsiTheme="majorHAnsi"/>
          <w:spacing w:val="17"/>
          <w:w w:val="85"/>
          <w:sz w:val="24"/>
          <w:szCs w:val="24"/>
        </w:rPr>
        <w:t xml:space="preserve"> </w:t>
      </w:r>
      <w:r w:rsidRPr="00000831">
        <w:rPr>
          <w:rFonts w:asciiTheme="majorHAnsi" w:hAnsiTheme="majorHAnsi"/>
          <w:w w:val="85"/>
          <w:sz w:val="24"/>
          <w:szCs w:val="24"/>
        </w:rPr>
        <w:t>defined</w:t>
      </w:r>
      <w:r w:rsidRPr="00000831">
        <w:rPr>
          <w:rFonts w:asciiTheme="majorHAnsi" w:hAnsiTheme="majorHAnsi"/>
          <w:spacing w:val="-59"/>
          <w:w w:val="85"/>
          <w:sz w:val="24"/>
          <w:szCs w:val="24"/>
        </w:rPr>
        <w:t xml:space="preserve"> </w:t>
      </w:r>
      <w:r w:rsidRPr="00000831">
        <w:rPr>
          <w:rFonts w:asciiTheme="majorHAnsi" w:hAnsiTheme="majorHAnsi"/>
          <w:w w:val="95"/>
          <w:sz w:val="24"/>
          <w:szCs w:val="24"/>
        </w:rPr>
        <w:t>in</w:t>
      </w:r>
      <w:r w:rsidRPr="00000831">
        <w:rPr>
          <w:rFonts w:asciiTheme="majorHAnsi" w:hAnsiTheme="majorHAnsi"/>
          <w:spacing w:val="-11"/>
          <w:w w:val="95"/>
          <w:sz w:val="24"/>
          <w:szCs w:val="24"/>
        </w:rPr>
        <w:t xml:space="preserve"> </w:t>
      </w:r>
      <w:r w:rsidRPr="00000831">
        <w:rPr>
          <w:rFonts w:asciiTheme="majorHAnsi" w:hAnsiTheme="majorHAnsi"/>
          <w:w w:val="95"/>
          <w:sz w:val="24"/>
          <w:szCs w:val="24"/>
        </w:rPr>
        <w:t>point</w:t>
      </w:r>
      <w:r w:rsidRPr="00000831">
        <w:rPr>
          <w:rFonts w:asciiTheme="majorHAnsi" w:hAnsiTheme="majorHAnsi"/>
          <w:spacing w:val="-11"/>
          <w:w w:val="95"/>
          <w:sz w:val="24"/>
          <w:szCs w:val="24"/>
        </w:rPr>
        <w:t xml:space="preserve"> </w:t>
      </w:r>
      <w:r w:rsidRPr="00000831">
        <w:rPr>
          <w:rFonts w:asciiTheme="majorHAnsi" w:hAnsiTheme="majorHAnsi"/>
          <w:w w:val="95"/>
          <w:sz w:val="24"/>
          <w:szCs w:val="24"/>
        </w:rPr>
        <w:t>b),</w:t>
      </w:r>
    </w:p>
    <w:p w14:paraId="3145F6B2" w14:textId="77777777" w:rsidR="00190329" w:rsidRPr="00000831" w:rsidRDefault="00190329" w:rsidP="007C788F">
      <w:pPr>
        <w:pStyle w:val="ListParagraph"/>
        <w:widowControl w:val="0"/>
        <w:numPr>
          <w:ilvl w:val="0"/>
          <w:numId w:val="12"/>
        </w:numPr>
        <w:tabs>
          <w:tab w:val="left" w:pos="851"/>
          <w:tab w:val="left" w:pos="2552"/>
        </w:tabs>
        <w:autoSpaceDE w:val="0"/>
        <w:autoSpaceDN w:val="0"/>
        <w:spacing w:after="0" w:line="360" w:lineRule="auto"/>
        <w:ind w:left="0" w:firstLine="567"/>
        <w:contextualSpacing w:val="0"/>
        <w:jc w:val="both"/>
        <w:rPr>
          <w:rFonts w:asciiTheme="majorHAnsi" w:hAnsiTheme="majorHAnsi"/>
          <w:sz w:val="24"/>
          <w:szCs w:val="24"/>
        </w:rPr>
      </w:pPr>
      <w:r w:rsidRPr="00000831">
        <w:rPr>
          <w:rFonts w:asciiTheme="majorHAnsi" w:hAnsiTheme="majorHAnsi"/>
          <w:w w:val="85"/>
          <w:sz w:val="24"/>
          <w:szCs w:val="24"/>
        </w:rPr>
        <w:t>it</w:t>
      </w:r>
      <w:r w:rsidRPr="00000831">
        <w:rPr>
          <w:rFonts w:asciiTheme="majorHAnsi" w:hAnsiTheme="majorHAnsi"/>
          <w:spacing w:val="12"/>
          <w:w w:val="85"/>
          <w:sz w:val="24"/>
          <w:szCs w:val="24"/>
        </w:rPr>
        <w:t xml:space="preserve"> </w:t>
      </w:r>
      <w:r w:rsidRPr="00000831">
        <w:rPr>
          <w:rFonts w:asciiTheme="majorHAnsi" w:hAnsiTheme="majorHAnsi"/>
          <w:w w:val="85"/>
          <w:sz w:val="24"/>
          <w:szCs w:val="24"/>
        </w:rPr>
        <w:t>involves</w:t>
      </w:r>
      <w:r w:rsidRPr="00000831">
        <w:rPr>
          <w:rFonts w:asciiTheme="majorHAnsi" w:hAnsiTheme="majorHAnsi"/>
          <w:spacing w:val="12"/>
          <w:w w:val="85"/>
          <w:sz w:val="24"/>
          <w:szCs w:val="24"/>
        </w:rPr>
        <w:t xml:space="preserve"> </w:t>
      </w:r>
      <w:r w:rsidRPr="00000831">
        <w:rPr>
          <w:rFonts w:asciiTheme="majorHAnsi" w:hAnsiTheme="majorHAnsi"/>
          <w:w w:val="85"/>
          <w:sz w:val="24"/>
          <w:szCs w:val="24"/>
        </w:rPr>
        <w:t>stakeholders</w:t>
      </w:r>
      <w:r w:rsidRPr="00000831">
        <w:rPr>
          <w:rFonts w:asciiTheme="majorHAnsi" w:hAnsiTheme="majorHAnsi"/>
          <w:spacing w:val="13"/>
          <w:w w:val="85"/>
          <w:sz w:val="24"/>
          <w:szCs w:val="24"/>
        </w:rPr>
        <w:t xml:space="preserve"> </w:t>
      </w:r>
      <w:r w:rsidRPr="00000831">
        <w:rPr>
          <w:rFonts w:asciiTheme="majorHAnsi" w:hAnsiTheme="majorHAnsi"/>
          <w:w w:val="85"/>
          <w:sz w:val="24"/>
          <w:szCs w:val="24"/>
        </w:rPr>
        <w:t>in</w:t>
      </w:r>
      <w:r w:rsidRPr="00000831">
        <w:rPr>
          <w:rFonts w:asciiTheme="majorHAnsi" w:hAnsiTheme="majorHAnsi"/>
          <w:spacing w:val="12"/>
          <w:w w:val="85"/>
          <w:sz w:val="24"/>
          <w:szCs w:val="24"/>
        </w:rPr>
        <w:t xml:space="preserve"> </w:t>
      </w:r>
      <w:r w:rsidRPr="00000831">
        <w:rPr>
          <w:rFonts w:asciiTheme="majorHAnsi" w:hAnsiTheme="majorHAnsi"/>
          <w:w w:val="85"/>
          <w:sz w:val="24"/>
          <w:szCs w:val="24"/>
        </w:rPr>
        <w:t>the</w:t>
      </w:r>
      <w:r w:rsidRPr="00000831">
        <w:rPr>
          <w:rFonts w:asciiTheme="majorHAnsi" w:hAnsiTheme="majorHAnsi"/>
          <w:spacing w:val="12"/>
          <w:w w:val="85"/>
          <w:sz w:val="24"/>
          <w:szCs w:val="24"/>
        </w:rPr>
        <w:t xml:space="preserve"> </w:t>
      </w:r>
      <w:r w:rsidRPr="00000831">
        <w:rPr>
          <w:rFonts w:asciiTheme="majorHAnsi" w:hAnsiTheme="majorHAnsi"/>
          <w:w w:val="85"/>
          <w:sz w:val="24"/>
          <w:szCs w:val="24"/>
        </w:rPr>
        <w:t>management</w:t>
      </w:r>
      <w:r w:rsidRPr="00000831">
        <w:rPr>
          <w:rFonts w:asciiTheme="majorHAnsi" w:hAnsiTheme="majorHAnsi"/>
          <w:spacing w:val="13"/>
          <w:w w:val="85"/>
          <w:sz w:val="24"/>
          <w:szCs w:val="24"/>
        </w:rPr>
        <w:t xml:space="preserve"> </w:t>
      </w:r>
      <w:r w:rsidRPr="00000831">
        <w:rPr>
          <w:rFonts w:asciiTheme="majorHAnsi" w:hAnsiTheme="majorHAnsi"/>
          <w:w w:val="85"/>
          <w:sz w:val="24"/>
          <w:szCs w:val="24"/>
        </w:rPr>
        <w:t>of</w:t>
      </w:r>
      <w:r w:rsidRPr="00000831">
        <w:rPr>
          <w:rFonts w:asciiTheme="majorHAnsi" w:hAnsiTheme="majorHAnsi"/>
          <w:spacing w:val="12"/>
          <w:w w:val="85"/>
          <w:sz w:val="24"/>
          <w:szCs w:val="24"/>
        </w:rPr>
        <w:t xml:space="preserve"> </w:t>
      </w:r>
      <w:r w:rsidRPr="00000831">
        <w:rPr>
          <w:rFonts w:asciiTheme="majorHAnsi" w:hAnsiTheme="majorHAnsi"/>
          <w:w w:val="85"/>
          <w:sz w:val="24"/>
          <w:szCs w:val="24"/>
        </w:rPr>
        <w:t>its</w:t>
      </w:r>
      <w:r w:rsidRPr="00000831">
        <w:rPr>
          <w:rFonts w:asciiTheme="majorHAnsi" w:hAnsiTheme="majorHAnsi"/>
          <w:spacing w:val="12"/>
          <w:w w:val="85"/>
          <w:sz w:val="24"/>
          <w:szCs w:val="24"/>
        </w:rPr>
        <w:t xml:space="preserve"> </w:t>
      </w:r>
      <w:r w:rsidRPr="00000831">
        <w:rPr>
          <w:rFonts w:asciiTheme="majorHAnsi" w:hAnsiTheme="majorHAnsi"/>
          <w:w w:val="85"/>
          <w:sz w:val="24"/>
          <w:szCs w:val="24"/>
        </w:rPr>
        <w:t>economic</w:t>
      </w:r>
      <w:r w:rsidRPr="00000831">
        <w:rPr>
          <w:rFonts w:asciiTheme="majorHAnsi" w:hAnsiTheme="majorHAnsi"/>
          <w:spacing w:val="13"/>
          <w:w w:val="85"/>
          <w:sz w:val="24"/>
          <w:szCs w:val="24"/>
        </w:rPr>
        <w:t xml:space="preserve"> </w:t>
      </w:r>
      <w:r w:rsidRPr="00000831">
        <w:rPr>
          <w:rFonts w:asciiTheme="majorHAnsi" w:hAnsiTheme="majorHAnsi"/>
          <w:w w:val="85"/>
          <w:sz w:val="24"/>
          <w:szCs w:val="24"/>
        </w:rPr>
        <w:t>activities.</w:t>
      </w:r>
    </w:p>
    <w:p w14:paraId="6415DBA9" w14:textId="77777777" w:rsidR="00AB3DBB" w:rsidRPr="00000831" w:rsidRDefault="00AB3DBB" w:rsidP="007C788F">
      <w:pPr>
        <w:pStyle w:val="BodyText"/>
        <w:spacing w:line="360" w:lineRule="auto"/>
        <w:ind w:firstLine="567"/>
        <w:jc w:val="both"/>
        <w:rPr>
          <w:rFonts w:asciiTheme="majorHAnsi" w:hAnsiTheme="majorHAnsi"/>
          <w:w w:val="85"/>
        </w:rPr>
      </w:pPr>
    </w:p>
    <w:p w14:paraId="7A80FEB5" w14:textId="77777777" w:rsidR="00A81EF6" w:rsidRPr="00000831" w:rsidRDefault="00A81EF6">
      <w:pPr>
        <w:rPr>
          <w:rFonts w:asciiTheme="majorHAnsi" w:eastAsia="Trebuchet MS" w:hAnsiTheme="majorHAnsi" w:cstheme="minorHAnsi"/>
          <w:w w:val="85"/>
          <w:sz w:val="24"/>
          <w:szCs w:val="24"/>
          <w:lang w:val="en-US"/>
        </w:rPr>
      </w:pPr>
      <w:r w:rsidRPr="00000831">
        <w:rPr>
          <w:rFonts w:asciiTheme="majorHAnsi" w:hAnsiTheme="majorHAnsi" w:cstheme="minorHAnsi"/>
          <w:w w:val="85"/>
          <w:sz w:val="24"/>
          <w:szCs w:val="24"/>
        </w:rPr>
        <w:br w:type="page"/>
      </w:r>
    </w:p>
    <w:p w14:paraId="3598C9CC" w14:textId="7213BE86" w:rsidR="007414E1" w:rsidRPr="00000831" w:rsidRDefault="007414E1" w:rsidP="007C788F">
      <w:pPr>
        <w:pStyle w:val="BodyText"/>
        <w:spacing w:line="360" w:lineRule="auto"/>
        <w:ind w:firstLine="567"/>
        <w:jc w:val="both"/>
        <w:rPr>
          <w:rFonts w:asciiTheme="majorHAnsi" w:hAnsiTheme="majorHAnsi" w:cstheme="minorHAnsi"/>
          <w:b/>
          <w:bCs/>
        </w:rPr>
      </w:pPr>
      <w:r w:rsidRPr="00000831">
        <w:rPr>
          <w:rFonts w:asciiTheme="majorHAnsi" w:hAnsiTheme="majorHAnsi" w:cstheme="minorHAnsi"/>
          <w:b/>
          <w:bCs/>
          <w:w w:val="85"/>
        </w:rPr>
        <w:lastRenderedPageBreak/>
        <w:t xml:space="preserve">The Act on </w:t>
      </w:r>
      <w:proofErr w:type="spellStart"/>
      <w:r w:rsidRPr="00000831">
        <w:rPr>
          <w:rFonts w:asciiTheme="majorHAnsi" w:hAnsiTheme="majorHAnsi" w:cstheme="minorHAnsi"/>
          <w:b/>
          <w:bCs/>
          <w:w w:val="85"/>
        </w:rPr>
        <w:t>SEaSE</w:t>
      </w:r>
      <w:proofErr w:type="spellEnd"/>
      <w:r w:rsidRPr="00000831">
        <w:rPr>
          <w:rFonts w:asciiTheme="majorHAnsi" w:hAnsiTheme="majorHAnsi" w:cstheme="minorHAnsi"/>
          <w:b/>
          <w:bCs/>
          <w:w w:val="85"/>
        </w:rPr>
        <w:t xml:space="preserve"> conceives social enterprises as a dynamic within the social economy,</w:t>
      </w:r>
      <w:r w:rsidRPr="00000831">
        <w:rPr>
          <w:rFonts w:asciiTheme="majorHAnsi" w:hAnsiTheme="majorHAnsi" w:cstheme="minorHAnsi"/>
          <w:b/>
          <w:bCs/>
          <w:spacing w:val="1"/>
          <w:w w:val="85"/>
        </w:rPr>
        <w:t xml:space="preserve"> </w:t>
      </w:r>
      <w:r w:rsidRPr="00000831">
        <w:rPr>
          <w:rFonts w:asciiTheme="majorHAnsi" w:hAnsiTheme="majorHAnsi" w:cstheme="minorHAnsi"/>
          <w:b/>
          <w:bCs/>
          <w:w w:val="95"/>
        </w:rPr>
        <w:t>which</w:t>
      </w:r>
      <w:r w:rsidRPr="00000831">
        <w:rPr>
          <w:rFonts w:asciiTheme="majorHAnsi" w:hAnsiTheme="majorHAnsi" w:cstheme="minorHAnsi"/>
          <w:b/>
          <w:bCs/>
          <w:spacing w:val="-12"/>
          <w:w w:val="95"/>
        </w:rPr>
        <w:t xml:space="preserve"> </w:t>
      </w:r>
      <w:r w:rsidRPr="00000831">
        <w:rPr>
          <w:rFonts w:asciiTheme="majorHAnsi" w:hAnsiTheme="majorHAnsi" w:cstheme="minorHAnsi"/>
          <w:b/>
          <w:bCs/>
          <w:w w:val="95"/>
        </w:rPr>
        <w:t>is</w:t>
      </w:r>
      <w:r w:rsidRPr="00000831">
        <w:rPr>
          <w:rFonts w:asciiTheme="majorHAnsi" w:hAnsiTheme="majorHAnsi" w:cstheme="minorHAnsi"/>
          <w:b/>
          <w:bCs/>
          <w:spacing w:val="-11"/>
          <w:w w:val="95"/>
        </w:rPr>
        <w:t xml:space="preserve"> </w:t>
      </w:r>
      <w:r w:rsidRPr="00000831">
        <w:rPr>
          <w:rFonts w:asciiTheme="majorHAnsi" w:hAnsiTheme="majorHAnsi" w:cstheme="minorHAnsi"/>
          <w:b/>
          <w:bCs/>
          <w:w w:val="95"/>
        </w:rPr>
        <w:t>defined</w:t>
      </w:r>
      <w:r w:rsidRPr="00000831">
        <w:rPr>
          <w:rFonts w:asciiTheme="majorHAnsi" w:hAnsiTheme="majorHAnsi" w:cstheme="minorHAnsi"/>
          <w:b/>
          <w:bCs/>
          <w:spacing w:val="-11"/>
          <w:w w:val="95"/>
        </w:rPr>
        <w:t xml:space="preserve"> </w:t>
      </w:r>
      <w:r w:rsidRPr="00000831">
        <w:rPr>
          <w:rFonts w:asciiTheme="majorHAnsi" w:hAnsiTheme="majorHAnsi" w:cstheme="minorHAnsi"/>
          <w:b/>
          <w:bCs/>
          <w:w w:val="95"/>
        </w:rPr>
        <w:t>as:</w:t>
      </w:r>
    </w:p>
    <w:p w14:paraId="41826410" w14:textId="77777777" w:rsidR="007414E1" w:rsidRPr="00000831" w:rsidRDefault="007414E1" w:rsidP="007C788F">
      <w:pPr>
        <w:spacing w:after="0" w:line="360" w:lineRule="auto"/>
        <w:ind w:firstLine="567"/>
        <w:jc w:val="both"/>
        <w:rPr>
          <w:rFonts w:asciiTheme="majorHAnsi" w:hAnsiTheme="majorHAnsi" w:cstheme="minorHAnsi"/>
          <w:i/>
          <w:w w:val="85"/>
          <w:sz w:val="24"/>
          <w:szCs w:val="24"/>
        </w:rPr>
      </w:pPr>
      <w:r w:rsidRPr="00000831">
        <w:rPr>
          <w:rFonts w:asciiTheme="majorHAnsi" w:hAnsiTheme="majorHAnsi" w:cstheme="minorHAnsi"/>
          <w:i/>
          <w:w w:val="85"/>
          <w:sz w:val="24"/>
          <w:szCs w:val="24"/>
        </w:rPr>
        <w:t>"the</w:t>
      </w:r>
      <w:r w:rsidRPr="00000831">
        <w:rPr>
          <w:rFonts w:asciiTheme="majorHAnsi" w:hAnsiTheme="majorHAnsi" w:cstheme="minorHAnsi"/>
          <w:i/>
          <w:spacing w:val="16"/>
          <w:w w:val="85"/>
          <w:sz w:val="24"/>
          <w:szCs w:val="24"/>
        </w:rPr>
        <w:t xml:space="preserve"> </w:t>
      </w:r>
      <w:r w:rsidRPr="00000831">
        <w:rPr>
          <w:rFonts w:asciiTheme="majorHAnsi" w:hAnsiTheme="majorHAnsi" w:cstheme="minorHAnsi"/>
          <w:i/>
          <w:w w:val="85"/>
          <w:sz w:val="24"/>
          <w:szCs w:val="24"/>
        </w:rPr>
        <w:t>sum</w:t>
      </w:r>
      <w:r w:rsidRPr="00000831">
        <w:rPr>
          <w:rFonts w:asciiTheme="majorHAnsi" w:hAnsiTheme="majorHAnsi" w:cstheme="minorHAnsi"/>
          <w:i/>
          <w:spacing w:val="17"/>
          <w:w w:val="85"/>
          <w:sz w:val="24"/>
          <w:szCs w:val="24"/>
        </w:rPr>
        <w:t xml:space="preserve"> </w:t>
      </w:r>
      <w:r w:rsidRPr="00000831">
        <w:rPr>
          <w:rFonts w:asciiTheme="majorHAnsi" w:hAnsiTheme="majorHAnsi" w:cstheme="minorHAnsi"/>
          <w:i/>
          <w:w w:val="85"/>
          <w:sz w:val="24"/>
          <w:szCs w:val="24"/>
        </w:rPr>
        <w:t>of</w:t>
      </w:r>
      <w:r w:rsidRPr="00000831">
        <w:rPr>
          <w:rFonts w:asciiTheme="majorHAnsi" w:hAnsiTheme="majorHAnsi" w:cstheme="minorHAnsi"/>
          <w:i/>
          <w:spacing w:val="17"/>
          <w:w w:val="85"/>
          <w:sz w:val="24"/>
          <w:szCs w:val="24"/>
        </w:rPr>
        <w:t xml:space="preserve"> </w:t>
      </w:r>
      <w:r w:rsidRPr="00000831">
        <w:rPr>
          <w:rFonts w:asciiTheme="majorHAnsi" w:hAnsiTheme="majorHAnsi" w:cstheme="minorHAnsi"/>
          <w:i/>
          <w:w w:val="85"/>
          <w:sz w:val="24"/>
          <w:szCs w:val="24"/>
        </w:rPr>
        <w:t>production,</w:t>
      </w:r>
      <w:r w:rsidRPr="00000831">
        <w:rPr>
          <w:rFonts w:asciiTheme="majorHAnsi" w:hAnsiTheme="majorHAnsi" w:cstheme="minorHAnsi"/>
          <w:i/>
          <w:spacing w:val="16"/>
          <w:w w:val="85"/>
          <w:sz w:val="24"/>
          <w:szCs w:val="24"/>
        </w:rPr>
        <w:t xml:space="preserve"> </w:t>
      </w:r>
      <w:r w:rsidRPr="00000831">
        <w:rPr>
          <w:rFonts w:asciiTheme="majorHAnsi" w:hAnsiTheme="majorHAnsi" w:cstheme="minorHAnsi"/>
          <w:i/>
          <w:w w:val="85"/>
          <w:sz w:val="24"/>
          <w:szCs w:val="24"/>
        </w:rPr>
        <w:t>distribution</w:t>
      </w:r>
      <w:r w:rsidRPr="00000831">
        <w:rPr>
          <w:rFonts w:asciiTheme="majorHAnsi" w:hAnsiTheme="majorHAnsi" w:cstheme="minorHAnsi"/>
          <w:i/>
          <w:spacing w:val="17"/>
          <w:w w:val="85"/>
          <w:sz w:val="24"/>
          <w:szCs w:val="24"/>
        </w:rPr>
        <w:t xml:space="preserve"> </w:t>
      </w:r>
      <w:r w:rsidRPr="00000831">
        <w:rPr>
          <w:rFonts w:asciiTheme="majorHAnsi" w:hAnsiTheme="majorHAnsi" w:cstheme="minorHAnsi"/>
          <w:i/>
          <w:w w:val="85"/>
          <w:sz w:val="24"/>
          <w:szCs w:val="24"/>
        </w:rPr>
        <w:t>or</w:t>
      </w:r>
      <w:r w:rsidRPr="00000831">
        <w:rPr>
          <w:rFonts w:asciiTheme="majorHAnsi" w:hAnsiTheme="majorHAnsi" w:cstheme="minorHAnsi"/>
          <w:i/>
          <w:spacing w:val="16"/>
          <w:w w:val="85"/>
          <w:sz w:val="24"/>
          <w:szCs w:val="24"/>
        </w:rPr>
        <w:t xml:space="preserve"> </w:t>
      </w:r>
      <w:r w:rsidRPr="00000831">
        <w:rPr>
          <w:rFonts w:asciiTheme="majorHAnsi" w:hAnsiTheme="majorHAnsi" w:cstheme="minorHAnsi"/>
          <w:i/>
          <w:w w:val="85"/>
          <w:sz w:val="24"/>
          <w:szCs w:val="24"/>
        </w:rPr>
        <w:t>consumer</w:t>
      </w:r>
      <w:r w:rsidRPr="00000831">
        <w:rPr>
          <w:rFonts w:asciiTheme="majorHAnsi" w:hAnsiTheme="majorHAnsi" w:cstheme="minorHAnsi"/>
          <w:i/>
          <w:spacing w:val="17"/>
          <w:w w:val="85"/>
          <w:sz w:val="24"/>
          <w:szCs w:val="24"/>
        </w:rPr>
        <w:t xml:space="preserve"> </w:t>
      </w:r>
      <w:r w:rsidRPr="00000831">
        <w:rPr>
          <w:rFonts w:asciiTheme="majorHAnsi" w:hAnsiTheme="majorHAnsi" w:cstheme="minorHAnsi"/>
          <w:i/>
          <w:w w:val="85"/>
          <w:sz w:val="24"/>
          <w:szCs w:val="24"/>
        </w:rPr>
        <w:t>activities</w:t>
      </w:r>
      <w:r w:rsidRPr="00000831">
        <w:rPr>
          <w:rFonts w:asciiTheme="majorHAnsi" w:hAnsiTheme="majorHAnsi" w:cstheme="minorHAnsi"/>
          <w:i/>
          <w:spacing w:val="17"/>
          <w:w w:val="85"/>
          <w:sz w:val="24"/>
          <w:szCs w:val="24"/>
        </w:rPr>
        <w:t xml:space="preserve"> </w:t>
      </w:r>
      <w:r w:rsidRPr="00000831">
        <w:rPr>
          <w:rFonts w:asciiTheme="majorHAnsi" w:hAnsiTheme="majorHAnsi" w:cstheme="minorHAnsi"/>
          <w:i/>
          <w:w w:val="85"/>
          <w:sz w:val="24"/>
          <w:szCs w:val="24"/>
        </w:rPr>
        <w:t>carried</w:t>
      </w:r>
      <w:r w:rsidRPr="00000831">
        <w:rPr>
          <w:rFonts w:asciiTheme="majorHAnsi" w:hAnsiTheme="majorHAnsi" w:cstheme="minorHAnsi"/>
          <w:i/>
          <w:spacing w:val="16"/>
          <w:w w:val="85"/>
          <w:sz w:val="24"/>
          <w:szCs w:val="24"/>
        </w:rPr>
        <w:t xml:space="preserve"> </w:t>
      </w:r>
      <w:r w:rsidRPr="00000831">
        <w:rPr>
          <w:rFonts w:asciiTheme="majorHAnsi" w:hAnsiTheme="majorHAnsi" w:cstheme="minorHAnsi"/>
          <w:i/>
          <w:w w:val="85"/>
          <w:sz w:val="24"/>
          <w:szCs w:val="24"/>
        </w:rPr>
        <w:t>out</w:t>
      </w:r>
      <w:r w:rsidRPr="00000831">
        <w:rPr>
          <w:rFonts w:asciiTheme="majorHAnsi" w:hAnsiTheme="majorHAnsi" w:cstheme="minorHAnsi"/>
          <w:i/>
          <w:spacing w:val="17"/>
          <w:w w:val="85"/>
          <w:sz w:val="24"/>
          <w:szCs w:val="24"/>
        </w:rPr>
        <w:t xml:space="preserve"> </w:t>
      </w:r>
      <w:r w:rsidRPr="00000831">
        <w:rPr>
          <w:rFonts w:asciiTheme="majorHAnsi" w:hAnsiTheme="majorHAnsi" w:cstheme="minorHAnsi"/>
          <w:i/>
          <w:w w:val="85"/>
          <w:sz w:val="24"/>
          <w:szCs w:val="24"/>
        </w:rPr>
        <w:t>by</w:t>
      </w:r>
      <w:r w:rsidRPr="00000831">
        <w:rPr>
          <w:rFonts w:asciiTheme="majorHAnsi" w:hAnsiTheme="majorHAnsi" w:cstheme="minorHAnsi"/>
          <w:i/>
          <w:spacing w:val="17"/>
          <w:w w:val="85"/>
          <w:sz w:val="24"/>
          <w:szCs w:val="24"/>
        </w:rPr>
        <w:t xml:space="preserve"> </w:t>
      </w:r>
      <w:r w:rsidRPr="00000831">
        <w:rPr>
          <w:rFonts w:asciiTheme="majorHAnsi" w:hAnsiTheme="majorHAnsi" w:cstheme="minorHAnsi"/>
          <w:i/>
          <w:w w:val="85"/>
          <w:sz w:val="24"/>
          <w:szCs w:val="24"/>
        </w:rPr>
        <w:t>means</w:t>
      </w:r>
      <w:r w:rsidRPr="00000831">
        <w:rPr>
          <w:rFonts w:asciiTheme="majorHAnsi" w:hAnsiTheme="majorHAnsi" w:cstheme="minorHAnsi"/>
          <w:i/>
          <w:spacing w:val="-59"/>
          <w:w w:val="85"/>
          <w:sz w:val="24"/>
          <w:szCs w:val="24"/>
        </w:rPr>
        <w:t xml:space="preserve"> </w:t>
      </w:r>
      <w:r w:rsidRPr="00000831">
        <w:rPr>
          <w:rFonts w:asciiTheme="majorHAnsi" w:hAnsiTheme="majorHAnsi" w:cstheme="minorHAnsi"/>
          <w:i/>
          <w:w w:val="90"/>
          <w:sz w:val="24"/>
          <w:szCs w:val="24"/>
        </w:rPr>
        <w:t>of economic activity or non-economic activity independently from the state</w:t>
      </w:r>
      <w:r w:rsidRPr="00000831">
        <w:rPr>
          <w:rFonts w:asciiTheme="majorHAnsi" w:hAnsiTheme="majorHAnsi" w:cstheme="minorHAnsi"/>
          <w:i/>
          <w:spacing w:val="1"/>
          <w:w w:val="90"/>
          <w:sz w:val="24"/>
          <w:szCs w:val="24"/>
        </w:rPr>
        <w:t xml:space="preserve"> </w:t>
      </w:r>
      <w:r w:rsidRPr="00000831">
        <w:rPr>
          <w:rFonts w:asciiTheme="majorHAnsi" w:hAnsiTheme="majorHAnsi" w:cstheme="minorHAnsi"/>
          <w:i/>
          <w:w w:val="85"/>
          <w:sz w:val="24"/>
          <w:szCs w:val="24"/>
        </w:rPr>
        <w:t>authorities,</w:t>
      </w:r>
      <w:r w:rsidRPr="00000831">
        <w:rPr>
          <w:rFonts w:asciiTheme="majorHAnsi" w:hAnsiTheme="majorHAnsi" w:cstheme="minorHAnsi"/>
          <w:i/>
          <w:spacing w:val="1"/>
          <w:w w:val="85"/>
          <w:sz w:val="24"/>
          <w:szCs w:val="24"/>
        </w:rPr>
        <w:t xml:space="preserve"> </w:t>
      </w:r>
      <w:r w:rsidRPr="00000831">
        <w:rPr>
          <w:rFonts w:asciiTheme="majorHAnsi" w:hAnsiTheme="majorHAnsi" w:cstheme="minorHAnsi"/>
          <w:i/>
          <w:w w:val="85"/>
          <w:sz w:val="24"/>
          <w:szCs w:val="24"/>
        </w:rPr>
        <w:t>whose</w:t>
      </w:r>
      <w:r w:rsidRPr="00000831">
        <w:rPr>
          <w:rFonts w:asciiTheme="majorHAnsi" w:hAnsiTheme="majorHAnsi" w:cstheme="minorHAnsi"/>
          <w:i/>
          <w:spacing w:val="2"/>
          <w:w w:val="85"/>
          <w:sz w:val="24"/>
          <w:szCs w:val="24"/>
        </w:rPr>
        <w:t xml:space="preserve"> </w:t>
      </w:r>
      <w:r w:rsidRPr="00000831">
        <w:rPr>
          <w:rFonts w:asciiTheme="majorHAnsi" w:hAnsiTheme="majorHAnsi" w:cstheme="minorHAnsi"/>
          <w:i/>
          <w:w w:val="85"/>
          <w:sz w:val="24"/>
          <w:szCs w:val="24"/>
        </w:rPr>
        <w:t>main</w:t>
      </w:r>
      <w:r w:rsidRPr="00000831">
        <w:rPr>
          <w:rFonts w:asciiTheme="majorHAnsi" w:hAnsiTheme="majorHAnsi" w:cstheme="minorHAnsi"/>
          <w:i/>
          <w:spacing w:val="2"/>
          <w:w w:val="85"/>
          <w:sz w:val="24"/>
          <w:szCs w:val="24"/>
        </w:rPr>
        <w:t xml:space="preserve"> </w:t>
      </w:r>
      <w:r w:rsidRPr="00000831">
        <w:rPr>
          <w:rFonts w:asciiTheme="majorHAnsi" w:hAnsiTheme="majorHAnsi" w:cstheme="minorHAnsi"/>
          <w:i/>
          <w:w w:val="85"/>
          <w:sz w:val="24"/>
          <w:szCs w:val="24"/>
        </w:rPr>
        <w:t>objective</w:t>
      </w:r>
      <w:r w:rsidRPr="00000831">
        <w:rPr>
          <w:rFonts w:asciiTheme="majorHAnsi" w:hAnsiTheme="majorHAnsi" w:cstheme="minorHAnsi"/>
          <w:i/>
          <w:spacing w:val="1"/>
          <w:w w:val="85"/>
          <w:sz w:val="24"/>
          <w:szCs w:val="24"/>
        </w:rPr>
        <w:t xml:space="preserve"> </w:t>
      </w:r>
      <w:r w:rsidRPr="00000831">
        <w:rPr>
          <w:rFonts w:asciiTheme="majorHAnsi" w:hAnsiTheme="majorHAnsi" w:cstheme="minorHAnsi"/>
          <w:i/>
          <w:w w:val="85"/>
          <w:sz w:val="24"/>
          <w:szCs w:val="24"/>
        </w:rPr>
        <w:t>is</w:t>
      </w:r>
      <w:r w:rsidRPr="00000831">
        <w:rPr>
          <w:rFonts w:asciiTheme="majorHAnsi" w:hAnsiTheme="majorHAnsi" w:cstheme="minorHAnsi"/>
          <w:i/>
          <w:spacing w:val="2"/>
          <w:w w:val="85"/>
          <w:sz w:val="24"/>
          <w:szCs w:val="24"/>
        </w:rPr>
        <w:t xml:space="preserve"> </w:t>
      </w:r>
      <w:r w:rsidRPr="00000831">
        <w:rPr>
          <w:rFonts w:asciiTheme="majorHAnsi" w:hAnsiTheme="majorHAnsi" w:cstheme="minorHAnsi"/>
          <w:i/>
          <w:w w:val="85"/>
          <w:sz w:val="24"/>
          <w:szCs w:val="24"/>
        </w:rPr>
        <w:t>to</w:t>
      </w:r>
      <w:r w:rsidRPr="00000831">
        <w:rPr>
          <w:rFonts w:asciiTheme="majorHAnsi" w:hAnsiTheme="majorHAnsi" w:cstheme="minorHAnsi"/>
          <w:i/>
          <w:spacing w:val="2"/>
          <w:w w:val="85"/>
          <w:sz w:val="24"/>
          <w:szCs w:val="24"/>
        </w:rPr>
        <w:t xml:space="preserve"> </w:t>
      </w:r>
      <w:r w:rsidRPr="00000831">
        <w:rPr>
          <w:rFonts w:asciiTheme="majorHAnsi" w:hAnsiTheme="majorHAnsi" w:cstheme="minorHAnsi"/>
          <w:i/>
          <w:w w:val="85"/>
          <w:sz w:val="24"/>
          <w:szCs w:val="24"/>
        </w:rPr>
        <w:t>achieve</w:t>
      </w:r>
      <w:r w:rsidRPr="00000831">
        <w:rPr>
          <w:rFonts w:asciiTheme="majorHAnsi" w:hAnsiTheme="majorHAnsi" w:cstheme="minorHAnsi"/>
          <w:i/>
          <w:spacing w:val="2"/>
          <w:w w:val="85"/>
          <w:sz w:val="24"/>
          <w:szCs w:val="24"/>
        </w:rPr>
        <w:t xml:space="preserve"> </w:t>
      </w:r>
      <w:r w:rsidRPr="00000831">
        <w:rPr>
          <w:rFonts w:asciiTheme="majorHAnsi" w:hAnsiTheme="majorHAnsi" w:cstheme="minorHAnsi"/>
          <w:i/>
          <w:w w:val="85"/>
          <w:sz w:val="24"/>
          <w:szCs w:val="24"/>
        </w:rPr>
        <w:t>a</w:t>
      </w:r>
      <w:r w:rsidRPr="00000831">
        <w:rPr>
          <w:rFonts w:asciiTheme="majorHAnsi" w:hAnsiTheme="majorHAnsi" w:cstheme="minorHAnsi"/>
          <w:i/>
          <w:spacing w:val="1"/>
          <w:w w:val="85"/>
          <w:sz w:val="24"/>
          <w:szCs w:val="24"/>
        </w:rPr>
        <w:t xml:space="preserve"> </w:t>
      </w:r>
      <w:r w:rsidRPr="00000831">
        <w:rPr>
          <w:rFonts w:asciiTheme="majorHAnsi" w:hAnsiTheme="majorHAnsi" w:cstheme="minorHAnsi"/>
          <w:i/>
          <w:w w:val="85"/>
          <w:sz w:val="24"/>
          <w:szCs w:val="24"/>
        </w:rPr>
        <w:t>positive</w:t>
      </w:r>
      <w:r w:rsidRPr="00000831">
        <w:rPr>
          <w:rFonts w:asciiTheme="majorHAnsi" w:hAnsiTheme="majorHAnsi" w:cstheme="minorHAnsi"/>
          <w:i/>
          <w:spacing w:val="2"/>
          <w:w w:val="85"/>
          <w:sz w:val="24"/>
          <w:szCs w:val="24"/>
        </w:rPr>
        <w:t xml:space="preserve"> </w:t>
      </w:r>
      <w:r w:rsidRPr="00000831">
        <w:rPr>
          <w:rFonts w:asciiTheme="majorHAnsi" w:hAnsiTheme="majorHAnsi" w:cstheme="minorHAnsi"/>
          <w:i/>
          <w:w w:val="85"/>
          <w:sz w:val="24"/>
          <w:szCs w:val="24"/>
        </w:rPr>
        <w:t>social</w:t>
      </w:r>
      <w:r w:rsidRPr="00000831">
        <w:rPr>
          <w:rFonts w:asciiTheme="majorHAnsi" w:hAnsiTheme="majorHAnsi" w:cstheme="minorHAnsi"/>
          <w:i/>
          <w:spacing w:val="2"/>
          <w:w w:val="85"/>
          <w:sz w:val="24"/>
          <w:szCs w:val="24"/>
        </w:rPr>
        <w:t xml:space="preserve"> </w:t>
      </w:r>
      <w:r w:rsidRPr="00000831">
        <w:rPr>
          <w:rFonts w:asciiTheme="majorHAnsi" w:hAnsiTheme="majorHAnsi" w:cstheme="minorHAnsi"/>
          <w:i/>
          <w:w w:val="85"/>
          <w:sz w:val="24"/>
          <w:szCs w:val="24"/>
        </w:rPr>
        <w:t>impact".</w:t>
      </w:r>
      <w:r w:rsidRPr="00000831">
        <w:rPr>
          <w:rStyle w:val="FootnoteReference"/>
          <w:rFonts w:asciiTheme="majorHAnsi" w:hAnsiTheme="majorHAnsi" w:cstheme="minorHAnsi"/>
          <w:i/>
          <w:w w:val="85"/>
          <w:sz w:val="24"/>
          <w:szCs w:val="24"/>
        </w:rPr>
        <w:footnoteReference w:id="4"/>
      </w:r>
    </w:p>
    <w:p w14:paraId="2C131633" w14:textId="77777777" w:rsidR="00A81EF6" w:rsidRPr="0019132F" w:rsidRDefault="00A81EF6" w:rsidP="00A81EF6">
      <w:pPr>
        <w:tabs>
          <w:tab w:val="left" w:pos="7221"/>
        </w:tabs>
        <w:spacing w:after="0" w:line="360" w:lineRule="auto"/>
        <w:ind w:firstLine="540"/>
        <w:jc w:val="both"/>
        <w:rPr>
          <w:rFonts w:asciiTheme="majorHAnsi" w:hAnsiTheme="majorHAnsi" w:cstheme="minorHAnsi"/>
          <w:sz w:val="24"/>
          <w:szCs w:val="24"/>
        </w:rPr>
      </w:pPr>
    </w:p>
    <w:p w14:paraId="42458232" w14:textId="62748B5B" w:rsidR="00D06687" w:rsidRPr="0019132F" w:rsidRDefault="00D06687" w:rsidP="00A81EF6">
      <w:pPr>
        <w:tabs>
          <w:tab w:val="left" w:pos="7221"/>
        </w:tabs>
        <w:spacing w:after="0" w:line="360" w:lineRule="auto"/>
        <w:ind w:firstLine="540"/>
        <w:jc w:val="both"/>
        <w:rPr>
          <w:rFonts w:asciiTheme="majorHAnsi" w:hAnsiTheme="majorHAnsi" w:cstheme="minorHAnsi"/>
          <w:sz w:val="24"/>
          <w:szCs w:val="24"/>
        </w:rPr>
      </w:pPr>
      <w:r w:rsidRPr="0019132F">
        <w:rPr>
          <w:rFonts w:asciiTheme="majorHAnsi" w:hAnsiTheme="majorHAnsi" w:cstheme="minorHAnsi"/>
          <w:b/>
          <w:bCs/>
          <w:sz w:val="24"/>
          <w:szCs w:val="24"/>
        </w:rPr>
        <w:t>The term "social economy" refers to</w:t>
      </w:r>
      <w:r w:rsidRPr="0019132F">
        <w:rPr>
          <w:rFonts w:asciiTheme="majorHAnsi" w:hAnsiTheme="majorHAnsi" w:cstheme="minorHAnsi"/>
          <w:sz w:val="24"/>
          <w:szCs w:val="24"/>
        </w:rPr>
        <w:t xml:space="preserve"> a group of activities that can be carried out by any organization in the private or nonprofit sectors. A specific entity that engages in social economy activities is not always a "subject of the social economy."</w:t>
      </w:r>
    </w:p>
    <w:p w14:paraId="7A06E9FD" w14:textId="77777777" w:rsidR="00A81EF6" w:rsidRPr="0019132F" w:rsidRDefault="00D06687" w:rsidP="00A81EF6">
      <w:pPr>
        <w:tabs>
          <w:tab w:val="left" w:pos="7221"/>
        </w:tabs>
        <w:spacing w:after="0" w:line="360" w:lineRule="auto"/>
        <w:ind w:firstLine="540"/>
        <w:jc w:val="both"/>
        <w:rPr>
          <w:rFonts w:asciiTheme="majorHAnsi" w:hAnsiTheme="majorHAnsi" w:cstheme="minorHAnsi"/>
          <w:sz w:val="24"/>
          <w:szCs w:val="24"/>
        </w:rPr>
      </w:pPr>
      <w:r w:rsidRPr="0019132F">
        <w:rPr>
          <w:rFonts w:asciiTheme="majorHAnsi" w:hAnsiTheme="majorHAnsi" w:cstheme="minorHAnsi"/>
          <w:b/>
          <w:bCs/>
          <w:sz w:val="24"/>
          <w:szCs w:val="24"/>
        </w:rPr>
        <w:t>Civic associations, foundations, non-investment funds, public benefit organizations, religious institutions, trade companies, cooperatives, or sole proprietors (as well as employers) that:</w:t>
      </w:r>
      <w:r w:rsidRPr="0019132F">
        <w:rPr>
          <w:rFonts w:asciiTheme="majorHAnsi" w:hAnsiTheme="majorHAnsi" w:cstheme="minorHAnsi"/>
          <w:sz w:val="24"/>
          <w:szCs w:val="24"/>
        </w:rPr>
        <w:t xml:space="preserve"> </w:t>
      </w:r>
    </w:p>
    <w:p w14:paraId="48CFDF1C" w14:textId="77777777" w:rsidR="00A81EF6" w:rsidRPr="0019132F" w:rsidRDefault="00D06687" w:rsidP="00A81EF6">
      <w:pPr>
        <w:tabs>
          <w:tab w:val="left" w:pos="7221"/>
        </w:tabs>
        <w:spacing w:after="0" w:line="360" w:lineRule="auto"/>
        <w:ind w:firstLine="540"/>
        <w:jc w:val="both"/>
        <w:rPr>
          <w:rFonts w:asciiTheme="majorHAnsi" w:hAnsiTheme="majorHAnsi" w:cstheme="minorHAnsi"/>
          <w:sz w:val="24"/>
          <w:szCs w:val="24"/>
        </w:rPr>
      </w:pPr>
      <w:r w:rsidRPr="0019132F">
        <w:rPr>
          <w:rFonts w:asciiTheme="majorHAnsi" w:hAnsiTheme="majorHAnsi" w:cstheme="minorHAnsi"/>
          <w:sz w:val="24"/>
          <w:szCs w:val="24"/>
        </w:rPr>
        <w:t xml:space="preserve">a) are not mostly or fully financed and managed by the state; </w:t>
      </w:r>
    </w:p>
    <w:p w14:paraId="7E1E9DE5" w14:textId="77777777" w:rsidR="00A81EF6" w:rsidRPr="0019132F" w:rsidRDefault="00D06687" w:rsidP="00A81EF6">
      <w:pPr>
        <w:tabs>
          <w:tab w:val="left" w:pos="7221"/>
        </w:tabs>
        <w:spacing w:after="0" w:line="360" w:lineRule="auto"/>
        <w:ind w:firstLine="540"/>
        <w:jc w:val="both"/>
        <w:rPr>
          <w:rFonts w:asciiTheme="majorHAnsi" w:hAnsiTheme="majorHAnsi" w:cstheme="minorHAnsi"/>
          <w:sz w:val="24"/>
          <w:szCs w:val="24"/>
        </w:rPr>
      </w:pPr>
      <w:r w:rsidRPr="0019132F">
        <w:rPr>
          <w:rFonts w:asciiTheme="majorHAnsi" w:hAnsiTheme="majorHAnsi" w:cstheme="minorHAnsi"/>
          <w:sz w:val="24"/>
          <w:szCs w:val="24"/>
        </w:rPr>
        <w:t xml:space="preserve">b) perform activities pertaining to an area of the social economy (i.e., their main objective is to achieve positive social impact); </w:t>
      </w:r>
    </w:p>
    <w:p w14:paraId="7FA07D78" w14:textId="69AF1DFF" w:rsidR="00190329" w:rsidRPr="0019132F" w:rsidRDefault="00D06687" w:rsidP="00A81EF6">
      <w:pPr>
        <w:tabs>
          <w:tab w:val="left" w:pos="7221"/>
        </w:tabs>
        <w:spacing w:after="0" w:line="360" w:lineRule="auto"/>
        <w:ind w:firstLine="540"/>
        <w:jc w:val="both"/>
        <w:rPr>
          <w:rFonts w:asciiTheme="majorHAnsi" w:hAnsiTheme="majorHAnsi" w:cstheme="minorHAnsi"/>
          <w:sz w:val="24"/>
          <w:szCs w:val="24"/>
        </w:rPr>
      </w:pPr>
      <w:r w:rsidRPr="0019132F">
        <w:rPr>
          <w:rFonts w:asciiTheme="majorHAnsi" w:hAnsiTheme="majorHAnsi" w:cstheme="minorHAnsi"/>
          <w:sz w:val="24"/>
          <w:szCs w:val="24"/>
        </w:rPr>
        <w:t>c) that are not-for-profit.</w:t>
      </w:r>
    </w:p>
    <w:p w14:paraId="416A874A" w14:textId="77777777" w:rsidR="00A81EF6" w:rsidRPr="0019132F" w:rsidRDefault="00A81EF6" w:rsidP="00A81EF6">
      <w:pPr>
        <w:tabs>
          <w:tab w:val="left" w:pos="7221"/>
        </w:tabs>
        <w:spacing w:after="0" w:line="360" w:lineRule="auto"/>
        <w:ind w:firstLine="540"/>
        <w:jc w:val="both"/>
        <w:rPr>
          <w:rFonts w:asciiTheme="majorHAnsi" w:hAnsiTheme="majorHAnsi" w:cstheme="minorHAnsi"/>
          <w:sz w:val="24"/>
          <w:szCs w:val="24"/>
        </w:rPr>
      </w:pPr>
    </w:p>
    <w:p w14:paraId="4AFA6578" w14:textId="779C475C" w:rsidR="00D06687" w:rsidRPr="0019132F" w:rsidRDefault="00D06687" w:rsidP="00A81EF6">
      <w:pPr>
        <w:tabs>
          <w:tab w:val="left" w:pos="7221"/>
        </w:tabs>
        <w:spacing w:after="0" w:line="360" w:lineRule="auto"/>
        <w:ind w:firstLine="540"/>
        <w:jc w:val="both"/>
        <w:rPr>
          <w:rFonts w:asciiTheme="majorHAnsi" w:hAnsiTheme="majorHAnsi" w:cstheme="minorHAnsi"/>
          <w:sz w:val="24"/>
          <w:szCs w:val="24"/>
        </w:rPr>
      </w:pPr>
      <w:r w:rsidRPr="0019132F">
        <w:rPr>
          <w:rFonts w:asciiTheme="majorHAnsi" w:hAnsiTheme="majorHAnsi" w:cstheme="minorHAnsi"/>
          <w:b/>
          <w:bCs/>
          <w:sz w:val="24"/>
          <w:szCs w:val="24"/>
        </w:rPr>
        <w:t>The establishment and administration of social economy entities are governed by various laws</w:t>
      </w:r>
      <w:r w:rsidRPr="0019132F">
        <w:rPr>
          <w:rFonts w:asciiTheme="majorHAnsi" w:hAnsiTheme="majorHAnsi" w:cstheme="minorHAnsi"/>
          <w:sz w:val="24"/>
          <w:szCs w:val="24"/>
        </w:rPr>
        <w:t xml:space="preserve"> that are specific to each of their legal forms (e.g., NGOs are managed under the corresponding Act on non-profit organisations ).</w:t>
      </w:r>
    </w:p>
    <w:p w14:paraId="0313969F" w14:textId="77777777" w:rsidR="00D06687" w:rsidRPr="0019132F" w:rsidRDefault="00D06687" w:rsidP="00A81EF6">
      <w:pPr>
        <w:tabs>
          <w:tab w:val="left" w:pos="7221"/>
        </w:tabs>
        <w:spacing w:after="0" w:line="360" w:lineRule="auto"/>
        <w:ind w:firstLine="540"/>
        <w:jc w:val="both"/>
        <w:rPr>
          <w:rFonts w:asciiTheme="majorHAnsi" w:hAnsiTheme="majorHAnsi" w:cstheme="minorHAnsi"/>
          <w:sz w:val="24"/>
          <w:szCs w:val="24"/>
        </w:rPr>
      </w:pPr>
      <w:r w:rsidRPr="0019132F">
        <w:rPr>
          <w:rFonts w:asciiTheme="majorHAnsi" w:hAnsiTheme="majorHAnsi" w:cstheme="minorHAnsi"/>
          <w:sz w:val="24"/>
          <w:szCs w:val="24"/>
        </w:rPr>
        <w:t>The Act on SEaSE was created with the goal of preserving the diversity of legal structures that are a part of the social economy. It broadened the definition of entrepreneurship under the Commercial Code (Act 513/1991) to include conducting commercial operations with the goal of achieving quantifiable good social impacts. According to the new Act, commercial entities are not required to operate only for the purpose of making money. Due to this transition, organizations that are often thought of as enterprises now have more chances to become social economy subjects.</w:t>
      </w:r>
    </w:p>
    <w:p w14:paraId="38AA9DD5" w14:textId="77777777" w:rsidR="00A81EF6" w:rsidRPr="0019132F" w:rsidRDefault="00A81EF6">
      <w:pPr>
        <w:rPr>
          <w:rFonts w:asciiTheme="majorHAnsi" w:hAnsiTheme="majorHAnsi" w:cstheme="minorHAnsi"/>
          <w:b/>
          <w:bCs/>
          <w:sz w:val="24"/>
          <w:szCs w:val="24"/>
        </w:rPr>
      </w:pPr>
      <w:r w:rsidRPr="0019132F">
        <w:rPr>
          <w:rFonts w:asciiTheme="majorHAnsi" w:hAnsiTheme="majorHAnsi" w:cstheme="minorHAnsi"/>
          <w:b/>
          <w:bCs/>
          <w:sz w:val="24"/>
          <w:szCs w:val="24"/>
        </w:rPr>
        <w:br w:type="page"/>
      </w:r>
    </w:p>
    <w:p w14:paraId="21860610" w14:textId="2ED4E6E5" w:rsidR="001B708E" w:rsidRPr="0019132F" w:rsidRDefault="001B708E" w:rsidP="00A81EF6">
      <w:pPr>
        <w:tabs>
          <w:tab w:val="left" w:pos="7221"/>
        </w:tabs>
        <w:spacing w:after="0" w:line="360" w:lineRule="auto"/>
        <w:ind w:firstLine="540"/>
        <w:jc w:val="both"/>
        <w:rPr>
          <w:rFonts w:asciiTheme="majorHAnsi" w:hAnsiTheme="majorHAnsi" w:cstheme="minorHAnsi"/>
          <w:sz w:val="24"/>
          <w:szCs w:val="24"/>
        </w:rPr>
      </w:pPr>
      <w:r w:rsidRPr="0019132F">
        <w:rPr>
          <w:rFonts w:asciiTheme="majorHAnsi" w:hAnsiTheme="majorHAnsi" w:cstheme="minorHAnsi"/>
          <w:b/>
          <w:bCs/>
          <w:sz w:val="24"/>
          <w:szCs w:val="24"/>
        </w:rPr>
        <w:lastRenderedPageBreak/>
        <w:t>Social enterprises may apply to become a "registered social enterprise" if they meet all the requirements outlined by the law.</w:t>
      </w:r>
      <w:r w:rsidRPr="0019132F">
        <w:rPr>
          <w:rFonts w:asciiTheme="majorHAnsi" w:hAnsiTheme="majorHAnsi" w:cstheme="minorHAnsi"/>
          <w:sz w:val="24"/>
          <w:szCs w:val="24"/>
        </w:rPr>
        <w:t xml:space="preserve"> Access to a variety of support measures is contingent on having the status of a registered social enterprise. However, only a small portion of the total eligible organizations have chosen to wait to apply. As a result, they are ineligible for the support programs that the SEaSE Act provides.</w:t>
      </w:r>
    </w:p>
    <w:p w14:paraId="70765691" w14:textId="0B8C8738" w:rsidR="00D06687" w:rsidRPr="0019132F" w:rsidRDefault="001B708E" w:rsidP="00A81EF6">
      <w:pPr>
        <w:tabs>
          <w:tab w:val="left" w:pos="7221"/>
        </w:tabs>
        <w:spacing w:after="0" w:line="360" w:lineRule="auto"/>
        <w:ind w:firstLine="540"/>
        <w:jc w:val="both"/>
        <w:rPr>
          <w:rFonts w:asciiTheme="majorHAnsi" w:hAnsiTheme="majorHAnsi" w:cstheme="minorHAnsi"/>
          <w:color w:val="000000" w:themeColor="text1"/>
          <w:sz w:val="24"/>
          <w:szCs w:val="24"/>
        </w:rPr>
      </w:pPr>
      <w:r w:rsidRPr="0019132F">
        <w:rPr>
          <w:rFonts w:asciiTheme="majorHAnsi" w:hAnsiTheme="majorHAnsi" w:cstheme="minorHAnsi"/>
          <w:sz w:val="24"/>
          <w:szCs w:val="24"/>
        </w:rPr>
        <w:t>One could argue that the current Slovak legal framework has a broader focus when compared to the requirements of the EU operational definition of social enterprise because it permits the awarding of the social enterprise status to entities controlled by local municipalities and sole proprietors as well.</w:t>
      </w:r>
    </w:p>
    <w:p w14:paraId="06E3E853" w14:textId="64F4FF3D" w:rsidR="00E43DA3" w:rsidRPr="0019132F" w:rsidRDefault="00E43DA3" w:rsidP="007C788F">
      <w:pPr>
        <w:spacing w:after="0"/>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br w:type="page"/>
      </w:r>
    </w:p>
    <w:p w14:paraId="25F0A92B" w14:textId="77777777" w:rsidR="00F4582A" w:rsidRPr="0019132F" w:rsidRDefault="00F4582A" w:rsidP="007C788F">
      <w:pPr>
        <w:tabs>
          <w:tab w:val="left" w:pos="7221"/>
        </w:tabs>
        <w:spacing w:after="0" w:line="360" w:lineRule="auto"/>
        <w:rPr>
          <w:rFonts w:asciiTheme="majorHAnsi" w:hAnsiTheme="majorHAnsi" w:cstheme="minorHAnsi"/>
          <w:color w:val="000000" w:themeColor="text1"/>
          <w:sz w:val="24"/>
          <w:szCs w:val="24"/>
        </w:rPr>
      </w:pPr>
    </w:p>
    <w:p w14:paraId="4B2FCE25" w14:textId="52836768" w:rsidR="00044DF3" w:rsidRPr="0019132F" w:rsidRDefault="00044DF3" w:rsidP="007C788F">
      <w:pPr>
        <w:pStyle w:val="Heading1"/>
        <w:spacing w:before="0" w:line="360" w:lineRule="auto"/>
        <w:ind w:left="708"/>
        <w:rPr>
          <w:sz w:val="24"/>
          <w:szCs w:val="24"/>
        </w:rPr>
      </w:pPr>
      <w:bookmarkStart w:id="9" w:name="_Toc142316346"/>
      <w:r w:rsidRPr="0019132F">
        <w:rPr>
          <w:sz w:val="24"/>
          <w:szCs w:val="24"/>
        </w:rPr>
        <w:t>Bibliography</w:t>
      </w:r>
      <w:bookmarkEnd w:id="9"/>
      <w:r w:rsidRPr="0019132F">
        <w:rPr>
          <w:sz w:val="24"/>
          <w:szCs w:val="24"/>
        </w:rPr>
        <w:t xml:space="preserve"> </w:t>
      </w:r>
    </w:p>
    <w:p w14:paraId="6FAC6870" w14:textId="77777777" w:rsidR="0054571D" w:rsidRPr="0019132F" w:rsidRDefault="0054571D" w:rsidP="007C788F">
      <w:pPr>
        <w:pStyle w:val="NormalWeb"/>
        <w:spacing w:before="0" w:beforeAutospacing="0" w:after="0" w:afterAutospacing="0" w:line="360" w:lineRule="auto"/>
        <w:ind w:firstLine="720"/>
        <w:jc w:val="both"/>
        <w:rPr>
          <w:rFonts w:asciiTheme="majorHAnsi" w:hAnsiTheme="majorHAnsi" w:cstheme="minorHAnsi"/>
          <w:color w:val="000000" w:themeColor="text1"/>
        </w:rPr>
      </w:pPr>
    </w:p>
    <w:p w14:paraId="6BF97910" w14:textId="77777777" w:rsidR="0054571D" w:rsidRPr="0019132F" w:rsidRDefault="0054571D" w:rsidP="007C788F">
      <w:pPr>
        <w:pStyle w:val="NormalWeb"/>
        <w:numPr>
          <w:ilvl w:val="0"/>
          <w:numId w:val="11"/>
        </w:numPr>
        <w:spacing w:before="0" w:beforeAutospacing="0" w:after="0" w:afterAutospacing="0" w:line="360" w:lineRule="auto"/>
        <w:jc w:val="both"/>
        <w:rPr>
          <w:rFonts w:asciiTheme="majorHAnsi" w:hAnsiTheme="majorHAnsi" w:cstheme="minorHAnsi"/>
          <w:color w:val="000000" w:themeColor="text1"/>
        </w:rPr>
      </w:pPr>
      <w:r w:rsidRPr="0019132F">
        <w:rPr>
          <w:rFonts w:asciiTheme="majorHAnsi" w:hAnsiTheme="majorHAnsi" w:cstheme="minorHAnsi"/>
          <w:color w:val="000000" w:themeColor="text1"/>
        </w:rPr>
        <w:t xml:space="preserve">European Commission, </w:t>
      </w:r>
      <w:r w:rsidRPr="0019132F">
        <w:rPr>
          <w:rFonts w:asciiTheme="majorHAnsi" w:hAnsiTheme="majorHAnsi" w:cstheme="minorHAnsi"/>
          <w:i/>
          <w:color w:val="000000" w:themeColor="text1"/>
        </w:rPr>
        <w:t>Internal Market, Industry, Entrepreneurship and SMEs</w:t>
      </w:r>
      <w:r w:rsidRPr="0019132F">
        <w:rPr>
          <w:rFonts w:asciiTheme="majorHAnsi" w:hAnsiTheme="majorHAnsi" w:cstheme="minorHAnsi"/>
          <w:color w:val="000000" w:themeColor="text1"/>
        </w:rPr>
        <w:t xml:space="preserve"> </w:t>
      </w:r>
      <w:hyperlink r:id="rId9" w:history="1">
        <w:r w:rsidRPr="0019132F">
          <w:rPr>
            <w:rStyle w:val="Hyperlink"/>
            <w:rFonts w:asciiTheme="majorHAnsi" w:hAnsiTheme="majorHAnsi" w:cstheme="minorHAnsi"/>
            <w:color w:val="000000" w:themeColor="text1"/>
          </w:rPr>
          <w:t>https://single-market-economy.ec.europa.eu/sectors/proximity-and-social-economy/social-economy-eu/social-enterprises_en</w:t>
        </w:r>
      </w:hyperlink>
    </w:p>
    <w:p w14:paraId="5CA6395F" w14:textId="77777777" w:rsidR="008208DC" w:rsidRPr="00766A74" w:rsidRDefault="00A13F20" w:rsidP="007C788F">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 xml:space="preserve"> </w:t>
      </w:r>
      <w:r w:rsidR="00E90932" w:rsidRPr="0019132F">
        <w:rPr>
          <w:rFonts w:asciiTheme="majorHAnsi" w:hAnsiTheme="majorHAnsi" w:cstheme="minorHAnsi"/>
          <w:color w:val="000000" w:themeColor="text1"/>
          <w:sz w:val="24"/>
          <w:szCs w:val="24"/>
        </w:rPr>
        <w:t xml:space="preserve">European </w:t>
      </w:r>
      <w:r w:rsidR="00E90932" w:rsidRPr="00766A74">
        <w:rPr>
          <w:rFonts w:asciiTheme="majorHAnsi" w:hAnsiTheme="majorHAnsi" w:cstheme="minorHAnsi"/>
          <w:color w:val="000000" w:themeColor="text1"/>
          <w:sz w:val="24"/>
          <w:szCs w:val="24"/>
        </w:rPr>
        <w:t xml:space="preserve">Commission (2020) </w:t>
      </w:r>
      <w:r w:rsidR="00E90932" w:rsidRPr="00766A74">
        <w:rPr>
          <w:rFonts w:asciiTheme="majorHAnsi" w:hAnsiTheme="majorHAnsi" w:cstheme="minorHAnsi"/>
          <w:i/>
          <w:iCs/>
          <w:color w:val="000000" w:themeColor="text1"/>
          <w:sz w:val="24"/>
          <w:szCs w:val="24"/>
        </w:rPr>
        <w:t>Social enterprises and their ecosystems in Europe. Comparative synthesis report</w:t>
      </w:r>
      <w:r w:rsidR="00E90932" w:rsidRPr="00766A74">
        <w:rPr>
          <w:rFonts w:asciiTheme="majorHAnsi" w:hAnsiTheme="majorHAnsi" w:cstheme="minorHAnsi"/>
          <w:color w:val="000000" w:themeColor="text1"/>
          <w:sz w:val="24"/>
          <w:szCs w:val="24"/>
        </w:rPr>
        <w:t xml:space="preserve">. Authors: Carlo </w:t>
      </w:r>
      <w:proofErr w:type="spellStart"/>
      <w:r w:rsidR="00E90932" w:rsidRPr="00766A74">
        <w:rPr>
          <w:rFonts w:asciiTheme="majorHAnsi" w:hAnsiTheme="majorHAnsi" w:cstheme="minorHAnsi"/>
          <w:color w:val="000000" w:themeColor="text1"/>
          <w:sz w:val="24"/>
          <w:szCs w:val="24"/>
        </w:rPr>
        <w:t>Borzaga</w:t>
      </w:r>
      <w:proofErr w:type="spellEnd"/>
      <w:r w:rsidR="00E90932" w:rsidRPr="00766A74">
        <w:rPr>
          <w:rFonts w:asciiTheme="majorHAnsi" w:hAnsiTheme="majorHAnsi" w:cstheme="minorHAnsi"/>
          <w:color w:val="000000" w:themeColor="text1"/>
          <w:sz w:val="24"/>
          <w:szCs w:val="24"/>
        </w:rPr>
        <w:t xml:space="preserve">, Giulia Galera, Barbara </w:t>
      </w:r>
      <w:proofErr w:type="spellStart"/>
      <w:r w:rsidR="00E90932" w:rsidRPr="00766A74">
        <w:rPr>
          <w:rFonts w:asciiTheme="majorHAnsi" w:hAnsiTheme="majorHAnsi" w:cstheme="minorHAnsi"/>
          <w:color w:val="000000" w:themeColor="text1"/>
          <w:sz w:val="24"/>
          <w:szCs w:val="24"/>
        </w:rPr>
        <w:t>Franchini</w:t>
      </w:r>
      <w:proofErr w:type="spellEnd"/>
      <w:r w:rsidR="00E90932" w:rsidRPr="00766A74">
        <w:rPr>
          <w:rFonts w:asciiTheme="majorHAnsi" w:hAnsiTheme="majorHAnsi" w:cstheme="minorHAnsi"/>
          <w:color w:val="000000" w:themeColor="text1"/>
          <w:sz w:val="24"/>
          <w:szCs w:val="24"/>
        </w:rPr>
        <w:t xml:space="preserve">, Stefania </w:t>
      </w:r>
      <w:proofErr w:type="spellStart"/>
      <w:r w:rsidR="00E90932" w:rsidRPr="00766A74">
        <w:rPr>
          <w:rFonts w:asciiTheme="majorHAnsi" w:hAnsiTheme="majorHAnsi" w:cstheme="minorHAnsi"/>
          <w:color w:val="000000" w:themeColor="text1"/>
          <w:sz w:val="24"/>
          <w:szCs w:val="24"/>
        </w:rPr>
        <w:t>Chiomento</w:t>
      </w:r>
      <w:proofErr w:type="spellEnd"/>
      <w:r w:rsidR="00E90932" w:rsidRPr="00766A74">
        <w:rPr>
          <w:rFonts w:asciiTheme="majorHAnsi" w:hAnsiTheme="majorHAnsi" w:cstheme="minorHAnsi"/>
          <w:color w:val="000000" w:themeColor="text1"/>
          <w:sz w:val="24"/>
          <w:szCs w:val="24"/>
        </w:rPr>
        <w:t xml:space="preserve">, </w:t>
      </w:r>
      <w:proofErr w:type="spellStart"/>
      <w:r w:rsidR="00E90932" w:rsidRPr="00766A74">
        <w:rPr>
          <w:rFonts w:asciiTheme="majorHAnsi" w:hAnsiTheme="majorHAnsi" w:cstheme="minorHAnsi"/>
          <w:color w:val="000000" w:themeColor="text1"/>
          <w:sz w:val="24"/>
          <w:szCs w:val="24"/>
        </w:rPr>
        <w:t>Rocío</w:t>
      </w:r>
      <w:proofErr w:type="spellEnd"/>
      <w:r w:rsidR="00E90932" w:rsidRPr="00766A74">
        <w:rPr>
          <w:rFonts w:asciiTheme="majorHAnsi" w:hAnsiTheme="majorHAnsi" w:cstheme="minorHAnsi"/>
          <w:color w:val="000000" w:themeColor="text1"/>
          <w:sz w:val="24"/>
          <w:szCs w:val="24"/>
        </w:rPr>
        <w:t xml:space="preserve"> Nogales and Chiara </w:t>
      </w:r>
      <w:proofErr w:type="spellStart"/>
      <w:r w:rsidR="00E90932" w:rsidRPr="00766A74">
        <w:rPr>
          <w:rFonts w:asciiTheme="majorHAnsi" w:hAnsiTheme="majorHAnsi" w:cstheme="minorHAnsi"/>
          <w:color w:val="000000" w:themeColor="text1"/>
          <w:sz w:val="24"/>
          <w:szCs w:val="24"/>
        </w:rPr>
        <w:t>Carini</w:t>
      </w:r>
      <w:proofErr w:type="spellEnd"/>
      <w:r w:rsidR="00E90932" w:rsidRPr="00766A74">
        <w:rPr>
          <w:rFonts w:asciiTheme="majorHAnsi" w:hAnsiTheme="majorHAnsi" w:cstheme="minorHAnsi"/>
          <w:color w:val="000000" w:themeColor="text1"/>
          <w:sz w:val="24"/>
          <w:szCs w:val="24"/>
        </w:rPr>
        <w:t>. Luxembourg: Publications Office of the European Union</w:t>
      </w:r>
    </w:p>
    <w:p w14:paraId="55ABD94E" w14:textId="644B2394" w:rsidR="006E4A9E" w:rsidRPr="00766A74" w:rsidRDefault="00A13F20" w:rsidP="007C788F">
      <w:pPr>
        <w:pStyle w:val="ListParagraph"/>
        <w:numPr>
          <w:ilvl w:val="0"/>
          <w:numId w:val="11"/>
        </w:numPr>
        <w:spacing w:after="0" w:line="360" w:lineRule="auto"/>
        <w:jc w:val="both"/>
        <w:rPr>
          <w:rFonts w:asciiTheme="majorHAnsi" w:hAnsiTheme="majorHAnsi" w:cstheme="minorHAnsi"/>
          <w:color w:val="000000" w:themeColor="text1"/>
          <w:sz w:val="24"/>
          <w:szCs w:val="24"/>
        </w:rPr>
      </w:pPr>
      <w:r w:rsidRPr="00766A74">
        <w:rPr>
          <w:rFonts w:asciiTheme="majorHAnsi" w:hAnsiTheme="majorHAnsi" w:cstheme="minorHAnsi"/>
          <w:color w:val="000000" w:themeColor="text1"/>
          <w:w w:val="80"/>
          <w:sz w:val="24"/>
          <w:szCs w:val="24"/>
        </w:rPr>
        <w:t xml:space="preserve">European Commission (2019) </w:t>
      </w:r>
      <w:r w:rsidRPr="00766A74">
        <w:rPr>
          <w:rFonts w:asciiTheme="majorHAnsi" w:hAnsiTheme="majorHAnsi" w:cstheme="minorHAnsi"/>
          <w:i/>
          <w:color w:val="000000" w:themeColor="text1"/>
          <w:w w:val="80"/>
          <w:sz w:val="24"/>
          <w:szCs w:val="24"/>
        </w:rPr>
        <w:t>Social enterprises and their ecosystems in Europe. Updated</w:t>
      </w:r>
      <w:r w:rsidRPr="00766A74">
        <w:rPr>
          <w:rFonts w:asciiTheme="majorHAnsi" w:hAnsiTheme="majorHAnsi" w:cstheme="minorHAnsi"/>
          <w:i/>
          <w:color w:val="000000" w:themeColor="text1"/>
          <w:spacing w:val="1"/>
          <w:w w:val="80"/>
          <w:sz w:val="24"/>
          <w:szCs w:val="24"/>
        </w:rPr>
        <w:t xml:space="preserve"> </w:t>
      </w:r>
      <w:r w:rsidRPr="00766A74">
        <w:rPr>
          <w:rFonts w:asciiTheme="majorHAnsi" w:hAnsiTheme="majorHAnsi" w:cstheme="minorHAnsi"/>
          <w:i/>
          <w:color w:val="000000" w:themeColor="text1"/>
          <w:w w:val="85"/>
          <w:sz w:val="24"/>
          <w:szCs w:val="24"/>
        </w:rPr>
        <w:t>country report: Romania</w:t>
      </w:r>
      <w:r w:rsidRPr="00766A74">
        <w:rPr>
          <w:rFonts w:asciiTheme="majorHAnsi" w:hAnsiTheme="majorHAnsi" w:cstheme="minorHAnsi"/>
          <w:color w:val="000000" w:themeColor="text1"/>
          <w:w w:val="85"/>
          <w:sz w:val="24"/>
          <w:szCs w:val="24"/>
        </w:rPr>
        <w:t xml:space="preserve">. Authors: Mihaela </w:t>
      </w:r>
      <w:proofErr w:type="spellStart"/>
      <w:r w:rsidRPr="00766A74">
        <w:rPr>
          <w:rFonts w:asciiTheme="majorHAnsi" w:hAnsiTheme="majorHAnsi" w:cstheme="minorHAnsi"/>
          <w:color w:val="000000" w:themeColor="text1"/>
          <w:w w:val="85"/>
          <w:sz w:val="24"/>
          <w:szCs w:val="24"/>
        </w:rPr>
        <w:t>Lambru</w:t>
      </w:r>
      <w:proofErr w:type="spellEnd"/>
      <w:r w:rsidRPr="00766A74">
        <w:rPr>
          <w:rFonts w:asciiTheme="majorHAnsi" w:hAnsiTheme="majorHAnsi" w:cstheme="minorHAnsi"/>
          <w:color w:val="000000" w:themeColor="text1"/>
          <w:w w:val="85"/>
          <w:sz w:val="24"/>
          <w:szCs w:val="24"/>
        </w:rPr>
        <w:t xml:space="preserve"> and Claudia Petrescu. Luxembourg:</w:t>
      </w:r>
      <w:r w:rsidRPr="00766A74">
        <w:rPr>
          <w:rFonts w:asciiTheme="majorHAnsi" w:hAnsiTheme="majorHAnsi" w:cstheme="minorHAnsi"/>
          <w:color w:val="000000" w:themeColor="text1"/>
          <w:spacing w:val="1"/>
          <w:w w:val="85"/>
          <w:sz w:val="24"/>
          <w:szCs w:val="24"/>
        </w:rPr>
        <w:t xml:space="preserve"> </w:t>
      </w:r>
      <w:r w:rsidRPr="00766A74">
        <w:rPr>
          <w:rFonts w:asciiTheme="majorHAnsi" w:hAnsiTheme="majorHAnsi" w:cstheme="minorHAnsi"/>
          <w:color w:val="000000" w:themeColor="text1"/>
          <w:w w:val="80"/>
          <w:sz w:val="24"/>
          <w:szCs w:val="24"/>
        </w:rPr>
        <w:t xml:space="preserve">Publications Office of the European Union. Available at </w:t>
      </w:r>
      <w:hyperlink r:id="rId10">
        <w:r w:rsidRPr="00766A74">
          <w:rPr>
            <w:rFonts w:asciiTheme="majorHAnsi" w:hAnsiTheme="majorHAnsi" w:cstheme="minorHAnsi"/>
            <w:color w:val="000000" w:themeColor="text1"/>
            <w:w w:val="80"/>
            <w:sz w:val="24"/>
            <w:szCs w:val="24"/>
            <w:u w:val="single" w:color="275B9B"/>
          </w:rPr>
          <w:t>http://ec.europa.eu/social/main.</w:t>
        </w:r>
      </w:hyperlink>
      <w:r w:rsidRPr="00766A74">
        <w:rPr>
          <w:rFonts w:asciiTheme="majorHAnsi" w:hAnsiTheme="majorHAnsi" w:cstheme="minorHAnsi"/>
          <w:color w:val="000000" w:themeColor="text1"/>
          <w:spacing w:val="1"/>
          <w:w w:val="80"/>
          <w:sz w:val="24"/>
          <w:szCs w:val="24"/>
        </w:rPr>
        <w:t xml:space="preserve"> </w:t>
      </w:r>
      <w:hyperlink r:id="rId11">
        <w:proofErr w:type="spellStart"/>
        <w:r w:rsidRPr="00766A74">
          <w:rPr>
            <w:rFonts w:asciiTheme="majorHAnsi" w:hAnsiTheme="majorHAnsi" w:cstheme="minorHAnsi"/>
            <w:color w:val="000000" w:themeColor="text1"/>
            <w:w w:val="95"/>
            <w:sz w:val="24"/>
            <w:szCs w:val="24"/>
            <w:u w:val="single" w:color="275B9B"/>
          </w:rPr>
          <w:t>jsp?advSearchKey</w:t>
        </w:r>
        <w:proofErr w:type="spellEnd"/>
        <w:r w:rsidRPr="00766A74">
          <w:rPr>
            <w:rFonts w:asciiTheme="majorHAnsi" w:hAnsiTheme="majorHAnsi" w:cstheme="minorHAnsi"/>
            <w:color w:val="000000" w:themeColor="text1"/>
            <w:w w:val="95"/>
            <w:sz w:val="24"/>
            <w:szCs w:val="24"/>
            <w:u w:val="single" w:color="275B9B"/>
          </w:rPr>
          <w:t>=</w:t>
        </w:r>
        <w:proofErr w:type="spellStart"/>
        <w:r w:rsidRPr="00766A74">
          <w:rPr>
            <w:rFonts w:asciiTheme="majorHAnsi" w:hAnsiTheme="majorHAnsi" w:cstheme="minorHAnsi"/>
            <w:color w:val="000000" w:themeColor="text1"/>
            <w:w w:val="95"/>
            <w:sz w:val="24"/>
            <w:szCs w:val="24"/>
            <w:u w:val="single" w:color="275B9B"/>
          </w:rPr>
          <w:t>socenterfiches&amp;mode</w:t>
        </w:r>
        <w:proofErr w:type="spellEnd"/>
        <w:r w:rsidRPr="00766A74">
          <w:rPr>
            <w:rFonts w:asciiTheme="majorHAnsi" w:hAnsiTheme="majorHAnsi" w:cstheme="minorHAnsi"/>
            <w:color w:val="000000" w:themeColor="text1"/>
            <w:w w:val="95"/>
            <w:sz w:val="24"/>
            <w:szCs w:val="24"/>
            <w:u w:val="single" w:color="275B9B"/>
          </w:rPr>
          <w:t>=</w:t>
        </w:r>
        <w:proofErr w:type="spellStart"/>
        <w:r w:rsidRPr="00766A74">
          <w:rPr>
            <w:rFonts w:asciiTheme="majorHAnsi" w:hAnsiTheme="majorHAnsi" w:cstheme="minorHAnsi"/>
            <w:color w:val="000000" w:themeColor="text1"/>
            <w:w w:val="95"/>
            <w:sz w:val="24"/>
            <w:szCs w:val="24"/>
            <w:u w:val="single" w:color="275B9B"/>
          </w:rPr>
          <w:t>advancedSubmit&amp;catId</w:t>
        </w:r>
        <w:proofErr w:type="spellEnd"/>
        <w:r w:rsidRPr="00766A74">
          <w:rPr>
            <w:rFonts w:asciiTheme="majorHAnsi" w:hAnsiTheme="majorHAnsi" w:cstheme="minorHAnsi"/>
            <w:color w:val="000000" w:themeColor="text1"/>
            <w:w w:val="95"/>
            <w:sz w:val="24"/>
            <w:szCs w:val="24"/>
            <w:u w:val="single" w:color="275B9B"/>
          </w:rPr>
          <w:t>=22</w:t>
        </w:r>
      </w:hyperlink>
      <w:r w:rsidR="00766A74" w:rsidRPr="00766A74">
        <w:rPr>
          <w:rFonts w:asciiTheme="majorHAnsi" w:hAnsiTheme="majorHAnsi" w:cstheme="minorHAnsi"/>
          <w:color w:val="000000" w:themeColor="text1"/>
          <w:w w:val="95"/>
          <w:sz w:val="24"/>
          <w:szCs w:val="24"/>
        </w:rPr>
        <w:t xml:space="preserve"> or </w:t>
      </w:r>
      <w:r w:rsidR="006E4A9E" w:rsidRPr="00766A74">
        <w:rPr>
          <w:rFonts w:asciiTheme="majorHAnsi" w:hAnsiTheme="majorHAnsi" w:cstheme="minorHAnsi"/>
          <w:color w:val="000000" w:themeColor="text1"/>
          <w:sz w:val="24"/>
          <w:szCs w:val="24"/>
        </w:rPr>
        <w:t>https://ec.europa.eu/social/BlobServlet?docId=20959&amp;langId=en</w:t>
      </w:r>
    </w:p>
    <w:p w14:paraId="7825FDD8" w14:textId="77777777" w:rsidR="00320611" w:rsidRPr="00766A74" w:rsidRDefault="00320611" w:rsidP="006E4A9E">
      <w:pPr>
        <w:pStyle w:val="ListParagraph"/>
        <w:numPr>
          <w:ilvl w:val="0"/>
          <w:numId w:val="11"/>
        </w:numPr>
        <w:spacing w:after="0" w:line="360" w:lineRule="auto"/>
        <w:ind w:right="-18"/>
        <w:jc w:val="both"/>
        <w:rPr>
          <w:rFonts w:asciiTheme="majorHAnsi" w:hAnsiTheme="majorHAnsi" w:cstheme="minorHAnsi"/>
          <w:color w:val="000000" w:themeColor="text1"/>
          <w:sz w:val="24"/>
          <w:szCs w:val="24"/>
        </w:rPr>
      </w:pPr>
      <w:r w:rsidRPr="00766A74">
        <w:rPr>
          <w:rFonts w:asciiTheme="majorHAnsi" w:hAnsiTheme="majorHAnsi" w:cstheme="minorHAnsi"/>
          <w:color w:val="000000" w:themeColor="text1"/>
          <w:w w:val="80"/>
          <w:sz w:val="24"/>
          <w:szCs w:val="24"/>
        </w:rPr>
        <w:t xml:space="preserve">European Commission (2020) </w:t>
      </w:r>
      <w:r w:rsidRPr="00766A74">
        <w:rPr>
          <w:rFonts w:asciiTheme="majorHAnsi" w:hAnsiTheme="majorHAnsi" w:cstheme="minorHAnsi"/>
          <w:i/>
          <w:color w:val="000000" w:themeColor="text1"/>
          <w:w w:val="80"/>
          <w:sz w:val="24"/>
          <w:szCs w:val="24"/>
        </w:rPr>
        <w:t>Social enterprises and their ecosystems in Europe. Updated</w:t>
      </w:r>
      <w:r w:rsidRPr="00766A74">
        <w:rPr>
          <w:rFonts w:asciiTheme="majorHAnsi" w:hAnsiTheme="majorHAnsi" w:cstheme="minorHAnsi"/>
          <w:i/>
          <w:color w:val="000000" w:themeColor="text1"/>
          <w:spacing w:val="1"/>
          <w:w w:val="80"/>
          <w:sz w:val="24"/>
          <w:szCs w:val="24"/>
        </w:rPr>
        <w:t xml:space="preserve"> </w:t>
      </w:r>
      <w:r w:rsidRPr="00766A74">
        <w:rPr>
          <w:rFonts w:asciiTheme="majorHAnsi" w:hAnsiTheme="majorHAnsi" w:cstheme="minorHAnsi"/>
          <w:i/>
          <w:color w:val="000000" w:themeColor="text1"/>
          <w:w w:val="80"/>
          <w:sz w:val="24"/>
          <w:szCs w:val="24"/>
        </w:rPr>
        <w:t>country</w:t>
      </w:r>
      <w:r w:rsidRPr="00766A74">
        <w:rPr>
          <w:rFonts w:asciiTheme="majorHAnsi" w:hAnsiTheme="majorHAnsi" w:cstheme="minorHAnsi"/>
          <w:i/>
          <w:color w:val="000000" w:themeColor="text1"/>
          <w:spacing w:val="-9"/>
          <w:w w:val="80"/>
          <w:sz w:val="24"/>
          <w:szCs w:val="24"/>
        </w:rPr>
        <w:t xml:space="preserve"> </w:t>
      </w:r>
      <w:r w:rsidRPr="00766A74">
        <w:rPr>
          <w:rFonts w:asciiTheme="majorHAnsi" w:hAnsiTheme="majorHAnsi" w:cstheme="minorHAnsi"/>
          <w:i/>
          <w:color w:val="000000" w:themeColor="text1"/>
          <w:w w:val="80"/>
          <w:sz w:val="24"/>
          <w:szCs w:val="24"/>
        </w:rPr>
        <w:t>report:</w:t>
      </w:r>
      <w:r w:rsidRPr="00766A74">
        <w:rPr>
          <w:rFonts w:asciiTheme="majorHAnsi" w:hAnsiTheme="majorHAnsi" w:cstheme="minorHAnsi"/>
          <w:i/>
          <w:color w:val="000000" w:themeColor="text1"/>
          <w:spacing w:val="-8"/>
          <w:w w:val="80"/>
          <w:sz w:val="24"/>
          <w:szCs w:val="24"/>
        </w:rPr>
        <w:t xml:space="preserve"> </w:t>
      </w:r>
      <w:r w:rsidRPr="00766A74">
        <w:rPr>
          <w:rFonts w:asciiTheme="majorHAnsi" w:hAnsiTheme="majorHAnsi" w:cstheme="minorHAnsi"/>
          <w:i/>
          <w:color w:val="000000" w:themeColor="text1"/>
          <w:w w:val="80"/>
          <w:sz w:val="24"/>
          <w:szCs w:val="24"/>
        </w:rPr>
        <w:t>Italy</w:t>
      </w:r>
      <w:r w:rsidRPr="00766A74">
        <w:rPr>
          <w:rFonts w:asciiTheme="majorHAnsi" w:hAnsiTheme="majorHAnsi" w:cstheme="minorHAnsi"/>
          <w:color w:val="000000" w:themeColor="text1"/>
          <w:w w:val="80"/>
          <w:sz w:val="24"/>
          <w:szCs w:val="24"/>
        </w:rPr>
        <w:t>.</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Author:</w:t>
      </w:r>
      <w:r w:rsidRPr="00766A74">
        <w:rPr>
          <w:rFonts w:asciiTheme="majorHAnsi" w:hAnsiTheme="majorHAnsi" w:cstheme="minorHAnsi"/>
          <w:color w:val="000000" w:themeColor="text1"/>
          <w:spacing w:val="-9"/>
          <w:w w:val="80"/>
          <w:sz w:val="24"/>
          <w:szCs w:val="24"/>
        </w:rPr>
        <w:t xml:space="preserve"> </w:t>
      </w:r>
      <w:r w:rsidRPr="00766A74">
        <w:rPr>
          <w:rFonts w:asciiTheme="majorHAnsi" w:hAnsiTheme="majorHAnsi" w:cstheme="minorHAnsi"/>
          <w:color w:val="000000" w:themeColor="text1"/>
          <w:w w:val="80"/>
          <w:sz w:val="24"/>
          <w:szCs w:val="24"/>
        </w:rPr>
        <w:t>Carlo</w:t>
      </w:r>
      <w:r w:rsidRPr="00766A74">
        <w:rPr>
          <w:rFonts w:asciiTheme="majorHAnsi" w:hAnsiTheme="majorHAnsi" w:cstheme="minorHAnsi"/>
          <w:color w:val="000000" w:themeColor="text1"/>
          <w:spacing w:val="-6"/>
          <w:w w:val="80"/>
          <w:sz w:val="24"/>
          <w:szCs w:val="24"/>
        </w:rPr>
        <w:t xml:space="preserve"> </w:t>
      </w:r>
      <w:proofErr w:type="spellStart"/>
      <w:r w:rsidRPr="00766A74">
        <w:rPr>
          <w:rFonts w:asciiTheme="majorHAnsi" w:hAnsiTheme="majorHAnsi" w:cstheme="minorHAnsi"/>
          <w:color w:val="000000" w:themeColor="text1"/>
          <w:w w:val="80"/>
          <w:sz w:val="24"/>
          <w:szCs w:val="24"/>
        </w:rPr>
        <w:t>Borzaga</w:t>
      </w:r>
      <w:proofErr w:type="spellEnd"/>
      <w:r w:rsidRPr="00766A74">
        <w:rPr>
          <w:rFonts w:asciiTheme="majorHAnsi" w:hAnsiTheme="majorHAnsi" w:cstheme="minorHAnsi"/>
          <w:color w:val="000000" w:themeColor="text1"/>
          <w:w w:val="80"/>
          <w:sz w:val="24"/>
          <w:szCs w:val="24"/>
        </w:rPr>
        <w:t>.</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Luxembourg:</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Publications</w:t>
      </w:r>
      <w:r w:rsidRPr="00766A74">
        <w:rPr>
          <w:rFonts w:asciiTheme="majorHAnsi" w:hAnsiTheme="majorHAnsi" w:cstheme="minorHAnsi"/>
          <w:color w:val="000000" w:themeColor="text1"/>
          <w:spacing w:val="-9"/>
          <w:w w:val="80"/>
          <w:sz w:val="24"/>
          <w:szCs w:val="24"/>
        </w:rPr>
        <w:t xml:space="preserve"> </w:t>
      </w:r>
      <w:r w:rsidRPr="00766A74">
        <w:rPr>
          <w:rFonts w:asciiTheme="majorHAnsi" w:hAnsiTheme="majorHAnsi" w:cstheme="minorHAnsi"/>
          <w:color w:val="000000" w:themeColor="text1"/>
          <w:w w:val="80"/>
          <w:sz w:val="24"/>
          <w:szCs w:val="24"/>
        </w:rPr>
        <w:t>Office</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of</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the</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European</w:t>
      </w:r>
      <w:r w:rsidRPr="00766A74">
        <w:rPr>
          <w:rFonts w:asciiTheme="majorHAnsi" w:hAnsiTheme="majorHAnsi" w:cstheme="minorHAnsi"/>
          <w:color w:val="000000" w:themeColor="text1"/>
          <w:spacing w:val="-56"/>
          <w:w w:val="80"/>
          <w:sz w:val="24"/>
          <w:szCs w:val="24"/>
        </w:rPr>
        <w:t xml:space="preserve"> </w:t>
      </w:r>
      <w:r w:rsidRPr="00766A74">
        <w:rPr>
          <w:rFonts w:asciiTheme="majorHAnsi" w:hAnsiTheme="majorHAnsi" w:cstheme="minorHAnsi"/>
          <w:color w:val="000000" w:themeColor="text1"/>
          <w:w w:val="85"/>
          <w:sz w:val="24"/>
          <w:szCs w:val="24"/>
        </w:rPr>
        <w:t>Union.</w:t>
      </w:r>
      <w:r w:rsidRPr="00766A74">
        <w:rPr>
          <w:rFonts w:asciiTheme="majorHAnsi" w:hAnsiTheme="majorHAnsi" w:cstheme="minorHAnsi"/>
          <w:color w:val="000000" w:themeColor="text1"/>
          <w:spacing w:val="-7"/>
          <w:w w:val="85"/>
          <w:sz w:val="24"/>
          <w:szCs w:val="24"/>
        </w:rPr>
        <w:t xml:space="preserve"> </w:t>
      </w:r>
      <w:r w:rsidRPr="00766A74">
        <w:rPr>
          <w:rFonts w:asciiTheme="majorHAnsi" w:hAnsiTheme="majorHAnsi" w:cstheme="minorHAnsi"/>
          <w:color w:val="000000" w:themeColor="text1"/>
          <w:w w:val="85"/>
          <w:sz w:val="24"/>
          <w:szCs w:val="24"/>
        </w:rPr>
        <w:t>Available</w:t>
      </w:r>
      <w:r w:rsidRPr="00766A74">
        <w:rPr>
          <w:rFonts w:asciiTheme="majorHAnsi" w:hAnsiTheme="majorHAnsi" w:cstheme="minorHAnsi"/>
          <w:color w:val="000000" w:themeColor="text1"/>
          <w:spacing w:val="-4"/>
          <w:w w:val="85"/>
          <w:sz w:val="24"/>
          <w:szCs w:val="24"/>
        </w:rPr>
        <w:t xml:space="preserve"> </w:t>
      </w:r>
      <w:r w:rsidRPr="00766A74">
        <w:rPr>
          <w:rFonts w:asciiTheme="majorHAnsi" w:hAnsiTheme="majorHAnsi" w:cstheme="minorHAnsi"/>
          <w:color w:val="000000" w:themeColor="text1"/>
          <w:w w:val="85"/>
          <w:sz w:val="24"/>
          <w:szCs w:val="24"/>
        </w:rPr>
        <w:t>at</w:t>
      </w:r>
      <w:r w:rsidRPr="00766A74">
        <w:rPr>
          <w:rFonts w:asciiTheme="majorHAnsi" w:hAnsiTheme="majorHAnsi" w:cstheme="minorHAnsi"/>
          <w:color w:val="000000" w:themeColor="text1"/>
          <w:spacing w:val="-4"/>
          <w:w w:val="85"/>
          <w:sz w:val="24"/>
          <w:szCs w:val="24"/>
        </w:rPr>
        <w:t xml:space="preserve"> </w:t>
      </w:r>
      <w:hyperlink r:id="rId12">
        <w:r w:rsidRPr="00766A74">
          <w:rPr>
            <w:rFonts w:asciiTheme="majorHAnsi" w:hAnsiTheme="majorHAnsi" w:cstheme="minorHAnsi"/>
            <w:color w:val="000000" w:themeColor="text1"/>
            <w:w w:val="85"/>
            <w:sz w:val="24"/>
            <w:szCs w:val="24"/>
            <w:u w:val="single" w:color="275B9B"/>
          </w:rPr>
          <w:t>https://europa.eu/!Qq64ny</w:t>
        </w:r>
      </w:hyperlink>
    </w:p>
    <w:p w14:paraId="64884B91" w14:textId="77777777" w:rsidR="00A13F20" w:rsidRPr="00766A74" w:rsidRDefault="00670215" w:rsidP="007C788F">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rPr>
      </w:pPr>
      <w:r w:rsidRPr="00766A74">
        <w:rPr>
          <w:rFonts w:asciiTheme="majorHAnsi" w:hAnsiTheme="majorHAnsi"/>
          <w:color w:val="000000" w:themeColor="text1"/>
          <w:w w:val="80"/>
          <w:sz w:val="24"/>
          <w:szCs w:val="24"/>
        </w:rPr>
        <w:t xml:space="preserve">European Commission (2019) </w:t>
      </w:r>
      <w:r w:rsidRPr="00766A74">
        <w:rPr>
          <w:rFonts w:asciiTheme="majorHAnsi" w:hAnsiTheme="majorHAnsi"/>
          <w:i/>
          <w:color w:val="000000" w:themeColor="text1"/>
          <w:w w:val="80"/>
          <w:sz w:val="24"/>
          <w:szCs w:val="24"/>
        </w:rPr>
        <w:t>Social enterprises and their ecosystems in Europe. Updated</w:t>
      </w:r>
      <w:r w:rsidRPr="00766A74">
        <w:rPr>
          <w:rFonts w:asciiTheme="majorHAnsi" w:hAnsiTheme="majorHAnsi"/>
          <w:i/>
          <w:color w:val="000000" w:themeColor="text1"/>
          <w:spacing w:val="1"/>
          <w:w w:val="80"/>
          <w:sz w:val="24"/>
          <w:szCs w:val="24"/>
        </w:rPr>
        <w:t xml:space="preserve"> </w:t>
      </w:r>
      <w:r w:rsidRPr="00766A74">
        <w:rPr>
          <w:rFonts w:asciiTheme="majorHAnsi" w:hAnsiTheme="majorHAnsi"/>
          <w:i/>
          <w:color w:val="000000" w:themeColor="text1"/>
          <w:w w:val="80"/>
          <w:sz w:val="24"/>
          <w:szCs w:val="24"/>
        </w:rPr>
        <w:t>country report: Greece</w:t>
      </w:r>
      <w:r w:rsidRPr="00766A74">
        <w:rPr>
          <w:rFonts w:asciiTheme="majorHAnsi" w:hAnsiTheme="majorHAnsi"/>
          <w:color w:val="000000" w:themeColor="text1"/>
          <w:w w:val="80"/>
          <w:sz w:val="24"/>
          <w:szCs w:val="24"/>
        </w:rPr>
        <w:t xml:space="preserve">. Authors: </w:t>
      </w:r>
      <w:proofErr w:type="spellStart"/>
      <w:r w:rsidRPr="00766A74">
        <w:rPr>
          <w:rFonts w:asciiTheme="majorHAnsi" w:hAnsiTheme="majorHAnsi"/>
          <w:color w:val="000000" w:themeColor="text1"/>
          <w:w w:val="80"/>
          <w:sz w:val="24"/>
          <w:szCs w:val="24"/>
        </w:rPr>
        <w:t>Angelos</w:t>
      </w:r>
      <w:proofErr w:type="spellEnd"/>
      <w:r w:rsidRPr="00766A74">
        <w:rPr>
          <w:rFonts w:asciiTheme="majorHAnsi" w:hAnsiTheme="majorHAnsi"/>
          <w:color w:val="000000" w:themeColor="text1"/>
          <w:w w:val="80"/>
          <w:sz w:val="24"/>
          <w:szCs w:val="24"/>
        </w:rPr>
        <w:t xml:space="preserve"> </w:t>
      </w:r>
      <w:proofErr w:type="spellStart"/>
      <w:r w:rsidRPr="00766A74">
        <w:rPr>
          <w:rFonts w:asciiTheme="majorHAnsi" w:hAnsiTheme="majorHAnsi"/>
          <w:color w:val="000000" w:themeColor="text1"/>
          <w:w w:val="80"/>
          <w:sz w:val="24"/>
          <w:szCs w:val="24"/>
        </w:rPr>
        <w:t>Varvarousis</w:t>
      </w:r>
      <w:proofErr w:type="spellEnd"/>
      <w:r w:rsidRPr="00766A74">
        <w:rPr>
          <w:rFonts w:asciiTheme="majorHAnsi" w:hAnsiTheme="majorHAnsi"/>
          <w:color w:val="000000" w:themeColor="text1"/>
          <w:w w:val="80"/>
          <w:sz w:val="24"/>
          <w:szCs w:val="24"/>
        </w:rPr>
        <w:t xml:space="preserve"> and Georgios </w:t>
      </w:r>
      <w:proofErr w:type="spellStart"/>
      <w:r w:rsidRPr="00766A74">
        <w:rPr>
          <w:rFonts w:asciiTheme="majorHAnsi" w:hAnsiTheme="majorHAnsi"/>
          <w:color w:val="000000" w:themeColor="text1"/>
          <w:w w:val="80"/>
          <w:sz w:val="24"/>
          <w:szCs w:val="24"/>
        </w:rPr>
        <w:t>Tsitsirigkos</w:t>
      </w:r>
      <w:proofErr w:type="spellEnd"/>
      <w:r w:rsidRPr="00766A74">
        <w:rPr>
          <w:rFonts w:asciiTheme="majorHAnsi" w:hAnsiTheme="majorHAnsi"/>
          <w:color w:val="000000" w:themeColor="text1"/>
          <w:w w:val="80"/>
          <w:sz w:val="24"/>
          <w:szCs w:val="24"/>
        </w:rPr>
        <w:t>. Luxembourg:</w:t>
      </w:r>
      <w:r w:rsidRPr="00766A74">
        <w:rPr>
          <w:rFonts w:asciiTheme="majorHAnsi" w:hAnsiTheme="majorHAnsi"/>
          <w:color w:val="000000" w:themeColor="text1"/>
          <w:spacing w:val="1"/>
          <w:w w:val="80"/>
          <w:sz w:val="24"/>
          <w:szCs w:val="24"/>
        </w:rPr>
        <w:t xml:space="preserve"> </w:t>
      </w:r>
      <w:r w:rsidRPr="00766A74">
        <w:rPr>
          <w:rFonts w:asciiTheme="majorHAnsi" w:hAnsiTheme="majorHAnsi"/>
          <w:color w:val="000000" w:themeColor="text1"/>
          <w:w w:val="80"/>
          <w:sz w:val="24"/>
          <w:szCs w:val="24"/>
        </w:rPr>
        <w:t>Publications</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Office</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of</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the</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European</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Union.</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Available</w:t>
      </w:r>
      <w:r w:rsidRPr="00766A74">
        <w:rPr>
          <w:rFonts w:asciiTheme="majorHAnsi" w:hAnsiTheme="majorHAnsi"/>
          <w:color w:val="000000" w:themeColor="text1"/>
          <w:spacing w:val="11"/>
          <w:w w:val="80"/>
          <w:sz w:val="24"/>
          <w:szCs w:val="24"/>
        </w:rPr>
        <w:t xml:space="preserve"> </w:t>
      </w:r>
      <w:r w:rsidRPr="00766A74">
        <w:rPr>
          <w:rFonts w:asciiTheme="majorHAnsi" w:hAnsiTheme="majorHAnsi"/>
          <w:color w:val="000000" w:themeColor="text1"/>
          <w:w w:val="80"/>
          <w:sz w:val="24"/>
          <w:szCs w:val="24"/>
        </w:rPr>
        <w:t>at</w:t>
      </w:r>
      <w:r w:rsidRPr="00766A74">
        <w:rPr>
          <w:rFonts w:asciiTheme="majorHAnsi" w:hAnsiTheme="majorHAnsi"/>
          <w:color w:val="000000" w:themeColor="text1"/>
          <w:spacing w:val="12"/>
          <w:w w:val="80"/>
          <w:sz w:val="24"/>
          <w:szCs w:val="24"/>
        </w:rPr>
        <w:t xml:space="preserve"> </w:t>
      </w:r>
      <w:hyperlink r:id="rId13">
        <w:r w:rsidRPr="00766A74">
          <w:rPr>
            <w:rFonts w:asciiTheme="majorHAnsi" w:hAnsiTheme="majorHAnsi"/>
            <w:color w:val="000000" w:themeColor="text1"/>
            <w:w w:val="80"/>
            <w:sz w:val="24"/>
            <w:szCs w:val="24"/>
            <w:u w:val="single" w:color="275B9B"/>
          </w:rPr>
          <w:t>https://europa.eu/!Qq64ny</w:t>
        </w:r>
      </w:hyperlink>
    </w:p>
    <w:p w14:paraId="5BC7DC81" w14:textId="77777777" w:rsidR="005B6778" w:rsidRPr="00766A74" w:rsidRDefault="005B6778" w:rsidP="007C788F">
      <w:pPr>
        <w:pStyle w:val="ListParagraph"/>
        <w:numPr>
          <w:ilvl w:val="0"/>
          <w:numId w:val="11"/>
        </w:numPr>
        <w:spacing w:after="0" w:line="360" w:lineRule="auto"/>
        <w:jc w:val="both"/>
        <w:rPr>
          <w:rFonts w:asciiTheme="majorHAnsi" w:hAnsiTheme="majorHAnsi"/>
          <w:color w:val="000000" w:themeColor="text1"/>
          <w:sz w:val="24"/>
          <w:szCs w:val="24"/>
        </w:rPr>
      </w:pPr>
      <w:r w:rsidRPr="00766A74">
        <w:rPr>
          <w:rFonts w:asciiTheme="majorHAnsi" w:hAnsiTheme="majorHAnsi"/>
          <w:color w:val="000000" w:themeColor="text1"/>
          <w:w w:val="80"/>
          <w:sz w:val="24"/>
          <w:szCs w:val="24"/>
        </w:rPr>
        <w:t xml:space="preserve">European Commission (2020) </w:t>
      </w:r>
      <w:r w:rsidRPr="00766A74">
        <w:rPr>
          <w:rFonts w:asciiTheme="majorHAnsi" w:hAnsiTheme="majorHAnsi"/>
          <w:i/>
          <w:color w:val="000000" w:themeColor="text1"/>
          <w:w w:val="80"/>
          <w:sz w:val="24"/>
          <w:szCs w:val="24"/>
        </w:rPr>
        <w:t>Social enterprises and their ecosystems in Europe. Updated</w:t>
      </w:r>
      <w:r w:rsidRPr="00766A74">
        <w:rPr>
          <w:rFonts w:asciiTheme="majorHAnsi" w:hAnsiTheme="majorHAnsi"/>
          <w:i/>
          <w:color w:val="000000" w:themeColor="text1"/>
          <w:spacing w:val="1"/>
          <w:w w:val="80"/>
          <w:sz w:val="24"/>
          <w:szCs w:val="24"/>
        </w:rPr>
        <w:t xml:space="preserve"> </w:t>
      </w:r>
      <w:r w:rsidRPr="00766A74">
        <w:rPr>
          <w:rFonts w:asciiTheme="majorHAnsi" w:hAnsiTheme="majorHAnsi"/>
          <w:i/>
          <w:color w:val="000000" w:themeColor="text1"/>
          <w:w w:val="80"/>
          <w:sz w:val="24"/>
          <w:szCs w:val="24"/>
        </w:rPr>
        <w:t>country report: Slovakia</w:t>
      </w:r>
      <w:r w:rsidRPr="00766A74">
        <w:rPr>
          <w:rFonts w:asciiTheme="majorHAnsi" w:hAnsiTheme="majorHAnsi"/>
          <w:color w:val="000000" w:themeColor="text1"/>
          <w:w w:val="80"/>
          <w:sz w:val="24"/>
          <w:szCs w:val="24"/>
        </w:rPr>
        <w:t xml:space="preserve">. Author: Zuzana </w:t>
      </w:r>
      <w:proofErr w:type="spellStart"/>
      <w:r w:rsidRPr="00766A74">
        <w:rPr>
          <w:rFonts w:asciiTheme="majorHAnsi" w:hAnsiTheme="majorHAnsi"/>
          <w:color w:val="000000" w:themeColor="text1"/>
          <w:w w:val="80"/>
          <w:sz w:val="24"/>
          <w:szCs w:val="24"/>
        </w:rPr>
        <w:t>Polačková</w:t>
      </w:r>
      <w:proofErr w:type="spellEnd"/>
      <w:r w:rsidRPr="00766A74">
        <w:rPr>
          <w:rFonts w:asciiTheme="majorHAnsi" w:hAnsiTheme="majorHAnsi"/>
          <w:color w:val="000000" w:themeColor="text1"/>
          <w:w w:val="80"/>
          <w:sz w:val="24"/>
          <w:szCs w:val="24"/>
        </w:rPr>
        <w:t>. Luxembourg: Publications Office of the</w:t>
      </w:r>
      <w:r w:rsidRPr="00766A74">
        <w:rPr>
          <w:rFonts w:asciiTheme="majorHAnsi" w:hAnsiTheme="majorHAnsi"/>
          <w:color w:val="000000" w:themeColor="text1"/>
          <w:spacing w:val="1"/>
          <w:w w:val="80"/>
          <w:sz w:val="24"/>
          <w:szCs w:val="24"/>
        </w:rPr>
        <w:t xml:space="preserve"> </w:t>
      </w:r>
      <w:r w:rsidRPr="00766A74">
        <w:rPr>
          <w:rFonts w:asciiTheme="majorHAnsi" w:hAnsiTheme="majorHAnsi"/>
          <w:color w:val="000000" w:themeColor="text1"/>
          <w:w w:val="80"/>
          <w:sz w:val="24"/>
          <w:szCs w:val="24"/>
        </w:rPr>
        <w:t>European</w:t>
      </w:r>
      <w:r w:rsidRPr="00766A74">
        <w:rPr>
          <w:rFonts w:asciiTheme="majorHAnsi" w:hAnsiTheme="majorHAnsi"/>
          <w:color w:val="000000" w:themeColor="text1"/>
          <w:spacing w:val="1"/>
          <w:w w:val="80"/>
          <w:sz w:val="24"/>
          <w:szCs w:val="24"/>
        </w:rPr>
        <w:t xml:space="preserve"> </w:t>
      </w:r>
      <w:r w:rsidRPr="00766A74">
        <w:rPr>
          <w:rFonts w:asciiTheme="majorHAnsi" w:hAnsiTheme="majorHAnsi"/>
          <w:color w:val="000000" w:themeColor="text1"/>
          <w:w w:val="80"/>
          <w:sz w:val="24"/>
          <w:szCs w:val="24"/>
        </w:rPr>
        <w:t>Union.</w:t>
      </w:r>
      <w:r w:rsidRPr="00766A74">
        <w:rPr>
          <w:rFonts w:asciiTheme="majorHAnsi" w:hAnsiTheme="majorHAnsi"/>
          <w:color w:val="000000" w:themeColor="text1"/>
          <w:spacing w:val="1"/>
          <w:w w:val="80"/>
          <w:sz w:val="24"/>
          <w:szCs w:val="24"/>
        </w:rPr>
        <w:t xml:space="preserve"> </w:t>
      </w:r>
      <w:r w:rsidRPr="00766A74">
        <w:rPr>
          <w:rFonts w:asciiTheme="majorHAnsi" w:hAnsiTheme="majorHAnsi"/>
          <w:color w:val="000000" w:themeColor="text1"/>
          <w:w w:val="80"/>
          <w:sz w:val="24"/>
          <w:szCs w:val="24"/>
        </w:rPr>
        <w:t>Available</w:t>
      </w:r>
      <w:r w:rsidRPr="00766A74">
        <w:rPr>
          <w:rFonts w:asciiTheme="majorHAnsi" w:hAnsiTheme="majorHAnsi"/>
          <w:color w:val="000000" w:themeColor="text1"/>
          <w:spacing w:val="4"/>
          <w:w w:val="80"/>
          <w:sz w:val="24"/>
          <w:szCs w:val="24"/>
        </w:rPr>
        <w:t xml:space="preserve"> </w:t>
      </w:r>
      <w:r w:rsidRPr="00766A74">
        <w:rPr>
          <w:rFonts w:asciiTheme="majorHAnsi" w:hAnsiTheme="majorHAnsi"/>
          <w:color w:val="000000" w:themeColor="text1"/>
          <w:w w:val="80"/>
          <w:sz w:val="24"/>
          <w:szCs w:val="24"/>
        </w:rPr>
        <w:t>at</w:t>
      </w:r>
      <w:r w:rsidRPr="00766A74">
        <w:rPr>
          <w:rFonts w:asciiTheme="majorHAnsi" w:hAnsiTheme="majorHAnsi"/>
          <w:color w:val="000000" w:themeColor="text1"/>
          <w:spacing w:val="5"/>
          <w:w w:val="80"/>
          <w:sz w:val="24"/>
          <w:szCs w:val="24"/>
        </w:rPr>
        <w:t xml:space="preserve"> </w:t>
      </w:r>
      <w:hyperlink r:id="rId14">
        <w:r w:rsidRPr="00766A74">
          <w:rPr>
            <w:rFonts w:asciiTheme="majorHAnsi" w:hAnsiTheme="majorHAnsi"/>
            <w:color w:val="000000" w:themeColor="text1"/>
            <w:w w:val="80"/>
            <w:sz w:val="24"/>
            <w:szCs w:val="24"/>
            <w:u w:val="single" w:color="275B9B"/>
          </w:rPr>
          <w:t>https://europa.eu/!Qq64ny</w:t>
        </w:r>
      </w:hyperlink>
    </w:p>
    <w:p w14:paraId="1D63311C" w14:textId="77777777" w:rsidR="005B6778" w:rsidRPr="0019132F" w:rsidRDefault="005B6778" w:rsidP="007C788F">
      <w:pPr>
        <w:pStyle w:val="ListParagraph"/>
        <w:tabs>
          <w:tab w:val="left" w:pos="9072"/>
        </w:tabs>
        <w:spacing w:after="0" w:line="360" w:lineRule="auto"/>
        <w:rPr>
          <w:rFonts w:asciiTheme="majorHAnsi" w:hAnsiTheme="majorHAnsi" w:cstheme="minorHAnsi"/>
          <w:color w:val="000000" w:themeColor="text1"/>
          <w:sz w:val="24"/>
          <w:szCs w:val="24"/>
        </w:rPr>
      </w:pPr>
    </w:p>
    <w:sectPr w:rsidR="005B6778" w:rsidRPr="0019132F" w:rsidSect="00044DF3">
      <w:headerReference w:type="default" r:id="rId15"/>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A5266" w14:textId="77777777" w:rsidR="001124E7" w:rsidRDefault="001124E7" w:rsidP="0066626A">
      <w:pPr>
        <w:spacing w:after="0" w:line="240" w:lineRule="auto"/>
      </w:pPr>
      <w:r>
        <w:separator/>
      </w:r>
    </w:p>
  </w:endnote>
  <w:endnote w:type="continuationSeparator" w:id="0">
    <w:p w14:paraId="28326FFE" w14:textId="77777777" w:rsidR="001124E7" w:rsidRDefault="001124E7" w:rsidP="00666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1"/>
    <w:family w:val="swiss"/>
    <w:pitch w:val="variable"/>
  </w:font>
  <w:font w:name="Cambria">
    <w:panose1 w:val="02040503050406030204"/>
    <w:charset w:val="00"/>
    <w:family w:val="roman"/>
    <w:pitch w:val="variable"/>
    <w:sig w:usb0="E00006FF" w:usb1="420024FF" w:usb2="02000000" w:usb3="00000000" w:csb0="0000019F" w:csb1="00000000"/>
  </w:font>
  <w:font w:name="EC Square Sans Pro Light">
    <w:altName w:val="EC Square Sans Pro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1095233"/>
      <w:docPartObj>
        <w:docPartGallery w:val="Page Numbers (Bottom of Page)"/>
        <w:docPartUnique/>
      </w:docPartObj>
    </w:sdtPr>
    <w:sdtEndPr>
      <w:rPr>
        <w:color w:val="7F7F7F" w:themeColor="background1" w:themeShade="7F"/>
        <w:spacing w:val="60"/>
      </w:rPr>
    </w:sdtEndPr>
    <w:sdtContent>
      <w:p w14:paraId="30FCDF75" w14:textId="7E98E140" w:rsidR="00FF4AD7" w:rsidRDefault="00FF4AD7">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0114F912" w14:textId="77777777" w:rsidR="00FF4AD7" w:rsidRDefault="00FF4A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528F3" w14:textId="77777777" w:rsidR="001124E7" w:rsidRDefault="001124E7" w:rsidP="0066626A">
      <w:pPr>
        <w:spacing w:after="0" w:line="240" w:lineRule="auto"/>
      </w:pPr>
      <w:r>
        <w:separator/>
      </w:r>
    </w:p>
  </w:footnote>
  <w:footnote w:type="continuationSeparator" w:id="0">
    <w:p w14:paraId="7CC3261A" w14:textId="77777777" w:rsidR="001124E7" w:rsidRDefault="001124E7" w:rsidP="0066626A">
      <w:pPr>
        <w:spacing w:after="0" w:line="240" w:lineRule="auto"/>
      </w:pPr>
      <w:r>
        <w:continuationSeparator/>
      </w:r>
    </w:p>
  </w:footnote>
  <w:footnote w:id="1">
    <w:p w14:paraId="5BE1E722" w14:textId="77777777" w:rsidR="0066626A" w:rsidRDefault="0066626A" w:rsidP="0066626A">
      <w:pPr>
        <w:pStyle w:val="NormalWeb"/>
        <w:spacing w:before="0" w:beforeAutospacing="0" w:after="0" w:afterAutospacing="0"/>
        <w:jc w:val="both"/>
        <w:rPr>
          <w:rFonts w:cstheme="minorHAnsi"/>
        </w:rPr>
      </w:pPr>
      <w:r>
        <w:rPr>
          <w:rStyle w:val="FootnoteReference"/>
          <w:rFonts w:asciiTheme="minorHAnsi" w:eastAsiaTheme="minorHAnsi" w:hAnsiTheme="minorHAnsi" w:cstheme="minorBidi"/>
          <w:sz w:val="20"/>
          <w:szCs w:val="20"/>
        </w:rPr>
        <w:footnoteRef/>
      </w:r>
      <w:r>
        <w:t xml:space="preserve"> </w:t>
      </w:r>
      <w:r w:rsidRPr="00525F78">
        <w:rPr>
          <w:rFonts w:asciiTheme="minorHAnsi" w:hAnsiTheme="minorHAnsi" w:cstheme="minorHAnsi"/>
          <w:sz w:val="18"/>
          <w:szCs w:val="18"/>
        </w:rPr>
        <w:t xml:space="preserve">European Commission, </w:t>
      </w:r>
      <w:r w:rsidRPr="007513E4">
        <w:rPr>
          <w:rFonts w:asciiTheme="minorHAnsi" w:hAnsiTheme="minorHAnsi" w:cstheme="minorHAnsi"/>
          <w:i/>
          <w:sz w:val="18"/>
          <w:szCs w:val="18"/>
        </w:rPr>
        <w:t>Internal Market, Industry, Entrepreneurship and SMEs</w:t>
      </w:r>
      <w:r w:rsidRPr="00525F78">
        <w:rPr>
          <w:rFonts w:asciiTheme="minorHAnsi" w:hAnsiTheme="minorHAnsi" w:cstheme="minorHAnsi"/>
          <w:sz w:val="18"/>
          <w:szCs w:val="18"/>
        </w:rPr>
        <w:t xml:space="preserve"> </w:t>
      </w:r>
      <w:hyperlink r:id="rId1" w:history="1">
        <w:r w:rsidRPr="00525F78">
          <w:rPr>
            <w:rStyle w:val="Hyperlink"/>
            <w:rFonts w:asciiTheme="minorHAnsi" w:hAnsiTheme="minorHAnsi" w:cstheme="minorHAnsi"/>
            <w:sz w:val="18"/>
            <w:szCs w:val="18"/>
          </w:rPr>
          <w:t>https://single-market-economy.ec.europa.eu/sectors/proximity-and-social-economy/social-economy-eu/social-enterprises_en</w:t>
        </w:r>
      </w:hyperlink>
    </w:p>
    <w:p w14:paraId="046CDE78" w14:textId="77777777" w:rsidR="0066626A" w:rsidRDefault="0066626A" w:rsidP="0066626A">
      <w:pPr>
        <w:pStyle w:val="NormalWeb"/>
        <w:spacing w:before="0" w:beforeAutospacing="0" w:after="0" w:afterAutospacing="0"/>
        <w:ind w:left="1080"/>
        <w:jc w:val="both"/>
        <w:rPr>
          <w:rFonts w:cstheme="minorHAnsi"/>
        </w:rPr>
      </w:pPr>
    </w:p>
    <w:p w14:paraId="5F9F5046" w14:textId="77777777" w:rsidR="0066626A" w:rsidRDefault="0066626A" w:rsidP="0066626A">
      <w:pPr>
        <w:pStyle w:val="FootnoteText"/>
      </w:pPr>
    </w:p>
  </w:footnote>
  <w:footnote w:id="2">
    <w:p w14:paraId="7DD76D7C" w14:textId="77777777" w:rsidR="0066626A" w:rsidRPr="001040C6" w:rsidRDefault="0066626A" w:rsidP="0066626A">
      <w:pPr>
        <w:pStyle w:val="FootnoteText"/>
        <w:jc w:val="both"/>
        <w:rPr>
          <w:lang w:val="ro-RO"/>
        </w:rPr>
      </w:pPr>
      <w:r>
        <w:rPr>
          <w:rStyle w:val="FootnoteReference"/>
        </w:rPr>
        <w:footnoteRef/>
      </w:r>
      <w:r>
        <w:t xml:space="preserve"> </w:t>
      </w:r>
      <w:r w:rsidRPr="001040C6">
        <w:rPr>
          <w:rFonts w:cs="EC Square Sans Pro Light"/>
          <w:color w:val="000000" w:themeColor="text1"/>
          <w:sz w:val="18"/>
          <w:szCs w:val="18"/>
        </w:rPr>
        <w:t xml:space="preserve">European Commission (2020) </w:t>
      </w:r>
      <w:r w:rsidRPr="001040C6">
        <w:rPr>
          <w:rFonts w:cs="EC Square Sans Pro Light"/>
          <w:i/>
          <w:iCs/>
          <w:color w:val="000000" w:themeColor="text1"/>
          <w:sz w:val="18"/>
          <w:szCs w:val="18"/>
        </w:rPr>
        <w:t>Social enterprises and their ecosystems in Europe. Comparative synthesis report</w:t>
      </w:r>
      <w:r w:rsidRPr="001040C6">
        <w:rPr>
          <w:rFonts w:cs="EC Square Sans Pro Light"/>
          <w:color w:val="000000" w:themeColor="text1"/>
          <w:sz w:val="18"/>
          <w:szCs w:val="18"/>
        </w:rPr>
        <w:t xml:space="preserve">. Authors: Carlo </w:t>
      </w:r>
      <w:proofErr w:type="spellStart"/>
      <w:r w:rsidRPr="001040C6">
        <w:rPr>
          <w:rFonts w:cs="EC Square Sans Pro Light"/>
          <w:color w:val="000000" w:themeColor="text1"/>
          <w:sz w:val="18"/>
          <w:szCs w:val="18"/>
        </w:rPr>
        <w:t>Borzaga</w:t>
      </w:r>
      <w:proofErr w:type="spellEnd"/>
      <w:r w:rsidRPr="001040C6">
        <w:rPr>
          <w:rFonts w:cs="EC Square Sans Pro Light"/>
          <w:color w:val="000000" w:themeColor="text1"/>
          <w:sz w:val="18"/>
          <w:szCs w:val="18"/>
        </w:rPr>
        <w:t xml:space="preserve">, Giulia Galera, Barbara </w:t>
      </w:r>
      <w:proofErr w:type="spellStart"/>
      <w:r w:rsidRPr="001040C6">
        <w:rPr>
          <w:rFonts w:cs="EC Square Sans Pro Light"/>
          <w:color w:val="000000" w:themeColor="text1"/>
          <w:sz w:val="18"/>
          <w:szCs w:val="18"/>
        </w:rPr>
        <w:t>Franchini</w:t>
      </w:r>
      <w:proofErr w:type="spellEnd"/>
      <w:r w:rsidRPr="001040C6">
        <w:rPr>
          <w:rFonts w:cs="EC Square Sans Pro Light"/>
          <w:color w:val="000000" w:themeColor="text1"/>
          <w:sz w:val="18"/>
          <w:szCs w:val="18"/>
        </w:rPr>
        <w:t xml:space="preserve">, Stefania </w:t>
      </w:r>
      <w:proofErr w:type="spellStart"/>
      <w:r w:rsidRPr="001040C6">
        <w:rPr>
          <w:rFonts w:cs="EC Square Sans Pro Light"/>
          <w:color w:val="000000" w:themeColor="text1"/>
          <w:sz w:val="18"/>
          <w:szCs w:val="18"/>
        </w:rPr>
        <w:t>Chiomento</w:t>
      </w:r>
      <w:proofErr w:type="spellEnd"/>
      <w:r w:rsidRPr="001040C6">
        <w:rPr>
          <w:rFonts w:cs="EC Square Sans Pro Light"/>
          <w:color w:val="000000" w:themeColor="text1"/>
          <w:sz w:val="18"/>
          <w:szCs w:val="18"/>
        </w:rPr>
        <w:t xml:space="preserve">, </w:t>
      </w:r>
      <w:proofErr w:type="spellStart"/>
      <w:r w:rsidRPr="001040C6">
        <w:rPr>
          <w:rFonts w:cs="EC Square Sans Pro Light"/>
          <w:color w:val="000000" w:themeColor="text1"/>
          <w:sz w:val="18"/>
          <w:szCs w:val="18"/>
        </w:rPr>
        <w:t>Rocío</w:t>
      </w:r>
      <w:proofErr w:type="spellEnd"/>
      <w:r w:rsidRPr="001040C6">
        <w:rPr>
          <w:rFonts w:cs="EC Square Sans Pro Light"/>
          <w:color w:val="000000" w:themeColor="text1"/>
          <w:sz w:val="18"/>
          <w:szCs w:val="18"/>
        </w:rPr>
        <w:t xml:space="preserve"> Nogales and Chiara </w:t>
      </w:r>
      <w:proofErr w:type="spellStart"/>
      <w:r w:rsidRPr="001040C6">
        <w:rPr>
          <w:rFonts w:cs="EC Square Sans Pro Light"/>
          <w:color w:val="000000" w:themeColor="text1"/>
          <w:sz w:val="18"/>
          <w:szCs w:val="18"/>
        </w:rPr>
        <w:t>Carini</w:t>
      </w:r>
      <w:proofErr w:type="spellEnd"/>
      <w:r w:rsidRPr="001040C6">
        <w:rPr>
          <w:rFonts w:cs="EC Square Sans Pro Light"/>
          <w:color w:val="000000" w:themeColor="text1"/>
          <w:sz w:val="18"/>
          <w:szCs w:val="18"/>
        </w:rPr>
        <w:t>. Luxembourg: Publications Office of the European Union</w:t>
      </w:r>
    </w:p>
  </w:footnote>
  <w:footnote w:id="3">
    <w:p w14:paraId="3E14C5F1" w14:textId="36F2946B" w:rsidR="006E4A9E" w:rsidRPr="006E4A9E" w:rsidRDefault="006E4A9E">
      <w:pPr>
        <w:pStyle w:val="FootnoteText"/>
        <w:rPr>
          <w:rFonts w:asciiTheme="majorHAnsi" w:hAnsiTheme="majorHAnsi"/>
        </w:rPr>
      </w:pPr>
      <w:r>
        <w:rPr>
          <w:rStyle w:val="FootnoteReference"/>
        </w:rPr>
        <w:footnoteRef/>
      </w:r>
      <w:r>
        <w:t xml:space="preserve"> </w:t>
      </w:r>
      <w:r w:rsidRPr="006000F4">
        <w:rPr>
          <w:rFonts w:asciiTheme="majorHAnsi" w:hAnsiTheme="majorHAnsi"/>
          <w:w w:val="85"/>
          <w:sz w:val="24"/>
        </w:rPr>
        <w:t>Work</w:t>
      </w:r>
      <w:r w:rsidRPr="006000F4">
        <w:rPr>
          <w:rFonts w:asciiTheme="majorHAnsi" w:hAnsiTheme="majorHAnsi"/>
          <w:spacing w:val="7"/>
          <w:w w:val="85"/>
          <w:sz w:val="24"/>
        </w:rPr>
        <w:t xml:space="preserve"> </w:t>
      </w:r>
      <w:r w:rsidRPr="006000F4">
        <w:rPr>
          <w:rFonts w:asciiTheme="majorHAnsi" w:hAnsiTheme="majorHAnsi"/>
          <w:w w:val="85"/>
          <w:sz w:val="24"/>
        </w:rPr>
        <w:t>Integration</w:t>
      </w:r>
      <w:r w:rsidRPr="006000F4">
        <w:rPr>
          <w:rFonts w:asciiTheme="majorHAnsi" w:hAnsiTheme="majorHAnsi"/>
          <w:spacing w:val="7"/>
          <w:w w:val="85"/>
          <w:sz w:val="24"/>
        </w:rPr>
        <w:t xml:space="preserve"> </w:t>
      </w:r>
      <w:r w:rsidRPr="006000F4">
        <w:rPr>
          <w:rFonts w:asciiTheme="majorHAnsi" w:hAnsiTheme="majorHAnsi"/>
          <w:w w:val="85"/>
          <w:sz w:val="24"/>
        </w:rPr>
        <w:t>Social</w:t>
      </w:r>
      <w:r w:rsidRPr="006000F4">
        <w:rPr>
          <w:rFonts w:asciiTheme="majorHAnsi" w:hAnsiTheme="majorHAnsi"/>
          <w:spacing w:val="8"/>
          <w:w w:val="85"/>
          <w:sz w:val="24"/>
        </w:rPr>
        <w:t xml:space="preserve"> </w:t>
      </w:r>
      <w:r w:rsidRPr="006000F4">
        <w:rPr>
          <w:rFonts w:asciiTheme="majorHAnsi" w:hAnsiTheme="majorHAnsi"/>
          <w:w w:val="85"/>
          <w:sz w:val="24"/>
        </w:rPr>
        <w:t>Enterprise</w:t>
      </w:r>
      <w:r>
        <w:rPr>
          <w:rFonts w:asciiTheme="majorHAnsi" w:hAnsiTheme="majorHAnsi"/>
          <w:w w:val="85"/>
          <w:sz w:val="24"/>
        </w:rPr>
        <w:t xml:space="preserve"> – defined in the </w:t>
      </w:r>
      <w:r w:rsidRPr="006000F4">
        <w:rPr>
          <w:rFonts w:asciiTheme="majorHAnsi" w:hAnsiTheme="majorHAnsi"/>
          <w:w w:val="80"/>
          <w:sz w:val="24"/>
          <w:szCs w:val="24"/>
        </w:rPr>
        <w:t xml:space="preserve">European Commission (2020) </w:t>
      </w:r>
      <w:r w:rsidRPr="006000F4">
        <w:rPr>
          <w:rFonts w:asciiTheme="majorHAnsi" w:hAnsiTheme="majorHAnsi"/>
          <w:i/>
          <w:w w:val="80"/>
          <w:sz w:val="24"/>
          <w:szCs w:val="24"/>
        </w:rPr>
        <w:t>Social enterprises and their ecosystems in Europe. Updated</w:t>
      </w:r>
      <w:r w:rsidRPr="006000F4">
        <w:rPr>
          <w:rFonts w:asciiTheme="majorHAnsi" w:hAnsiTheme="majorHAnsi"/>
          <w:i/>
          <w:spacing w:val="1"/>
          <w:w w:val="80"/>
          <w:sz w:val="24"/>
          <w:szCs w:val="24"/>
        </w:rPr>
        <w:t xml:space="preserve"> </w:t>
      </w:r>
      <w:r w:rsidRPr="006000F4">
        <w:rPr>
          <w:rFonts w:asciiTheme="majorHAnsi" w:hAnsiTheme="majorHAnsi"/>
          <w:i/>
          <w:w w:val="80"/>
          <w:sz w:val="24"/>
          <w:szCs w:val="24"/>
        </w:rPr>
        <w:t>country</w:t>
      </w:r>
      <w:r w:rsidRPr="006000F4">
        <w:rPr>
          <w:rFonts w:asciiTheme="majorHAnsi" w:hAnsiTheme="majorHAnsi"/>
          <w:i/>
          <w:spacing w:val="-9"/>
          <w:w w:val="80"/>
          <w:sz w:val="24"/>
          <w:szCs w:val="24"/>
        </w:rPr>
        <w:t xml:space="preserve"> </w:t>
      </w:r>
      <w:r w:rsidRPr="006000F4">
        <w:rPr>
          <w:rFonts w:asciiTheme="majorHAnsi" w:hAnsiTheme="majorHAnsi"/>
          <w:i/>
          <w:w w:val="80"/>
          <w:sz w:val="24"/>
          <w:szCs w:val="24"/>
        </w:rPr>
        <w:t>report:</w:t>
      </w:r>
      <w:r w:rsidRPr="006000F4">
        <w:rPr>
          <w:rFonts w:asciiTheme="majorHAnsi" w:hAnsiTheme="majorHAnsi"/>
          <w:i/>
          <w:spacing w:val="-8"/>
          <w:w w:val="80"/>
          <w:sz w:val="24"/>
          <w:szCs w:val="24"/>
        </w:rPr>
        <w:t xml:space="preserve"> </w:t>
      </w:r>
      <w:r w:rsidRPr="006000F4">
        <w:rPr>
          <w:rFonts w:asciiTheme="majorHAnsi" w:hAnsiTheme="majorHAnsi"/>
          <w:i/>
          <w:w w:val="80"/>
          <w:sz w:val="24"/>
          <w:szCs w:val="24"/>
        </w:rPr>
        <w:t>Italy</w:t>
      </w:r>
      <w:r w:rsidRPr="006000F4">
        <w:rPr>
          <w:rFonts w:asciiTheme="majorHAnsi" w:hAnsiTheme="majorHAnsi"/>
          <w:w w:val="80"/>
          <w:sz w:val="24"/>
          <w:szCs w:val="24"/>
        </w:rPr>
        <w:t>.</w:t>
      </w:r>
      <w:r w:rsidRPr="006000F4">
        <w:rPr>
          <w:rFonts w:asciiTheme="majorHAnsi" w:hAnsiTheme="majorHAnsi"/>
          <w:spacing w:val="-8"/>
          <w:w w:val="80"/>
          <w:sz w:val="24"/>
          <w:szCs w:val="24"/>
        </w:rPr>
        <w:t xml:space="preserve"> </w:t>
      </w:r>
      <w:r w:rsidRPr="006000F4">
        <w:rPr>
          <w:rFonts w:asciiTheme="majorHAnsi" w:hAnsiTheme="majorHAnsi"/>
          <w:w w:val="80"/>
          <w:sz w:val="24"/>
          <w:szCs w:val="24"/>
        </w:rPr>
        <w:t>Author:</w:t>
      </w:r>
      <w:r w:rsidRPr="006000F4">
        <w:rPr>
          <w:rFonts w:asciiTheme="majorHAnsi" w:hAnsiTheme="majorHAnsi"/>
          <w:spacing w:val="-9"/>
          <w:w w:val="80"/>
          <w:sz w:val="24"/>
          <w:szCs w:val="24"/>
        </w:rPr>
        <w:t xml:space="preserve"> </w:t>
      </w:r>
      <w:r w:rsidRPr="006000F4">
        <w:rPr>
          <w:rFonts w:asciiTheme="majorHAnsi" w:hAnsiTheme="majorHAnsi"/>
          <w:w w:val="80"/>
          <w:sz w:val="24"/>
          <w:szCs w:val="24"/>
        </w:rPr>
        <w:t>Carlo</w:t>
      </w:r>
      <w:r w:rsidRPr="006000F4">
        <w:rPr>
          <w:rFonts w:asciiTheme="majorHAnsi" w:hAnsiTheme="majorHAnsi"/>
          <w:spacing w:val="-6"/>
          <w:w w:val="80"/>
          <w:sz w:val="24"/>
          <w:szCs w:val="24"/>
        </w:rPr>
        <w:t xml:space="preserve"> </w:t>
      </w:r>
      <w:proofErr w:type="spellStart"/>
      <w:r w:rsidRPr="006000F4">
        <w:rPr>
          <w:rFonts w:asciiTheme="majorHAnsi" w:hAnsiTheme="majorHAnsi"/>
          <w:w w:val="80"/>
          <w:sz w:val="24"/>
          <w:szCs w:val="24"/>
        </w:rPr>
        <w:t>Borzaga</w:t>
      </w:r>
      <w:proofErr w:type="spellEnd"/>
      <w:r w:rsidRPr="006000F4">
        <w:rPr>
          <w:rFonts w:asciiTheme="majorHAnsi" w:hAnsiTheme="majorHAnsi"/>
          <w:w w:val="80"/>
          <w:sz w:val="24"/>
          <w:szCs w:val="24"/>
        </w:rPr>
        <w:t>.</w:t>
      </w:r>
    </w:p>
  </w:footnote>
  <w:footnote w:id="4">
    <w:p w14:paraId="4C902901" w14:textId="77777777" w:rsidR="007414E1" w:rsidRPr="007414E1" w:rsidRDefault="007414E1" w:rsidP="007414E1">
      <w:pPr>
        <w:widowControl w:val="0"/>
        <w:tabs>
          <w:tab w:val="left" w:pos="2586"/>
        </w:tabs>
        <w:autoSpaceDE w:val="0"/>
        <w:autoSpaceDN w:val="0"/>
        <w:spacing w:before="95" w:after="0" w:line="240" w:lineRule="auto"/>
        <w:rPr>
          <w:sz w:val="20"/>
        </w:rPr>
      </w:pPr>
      <w:r>
        <w:rPr>
          <w:rStyle w:val="FootnoteReference"/>
        </w:rPr>
        <w:footnoteRef/>
      </w:r>
      <w:r>
        <w:t xml:space="preserve"> </w:t>
      </w:r>
      <w:r w:rsidRPr="007414E1">
        <w:rPr>
          <w:color w:val="404859"/>
          <w:w w:val="85"/>
          <w:sz w:val="20"/>
        </w:rPr>
        <w:t>Act</w:t>
      </w:r>
      <w:r w:rsidRPr="007414E1">
        <w:rPr>
          <w:color w:val="404859"/>
          <w:spacing w:val="19"/>
          <w:w w:val="85"/>
          <w:sz w:val="20"/>
        </w:rPr>
        <w:t xml:space="preserve"> </w:t>
      </w:r>
      <w:r w:rsidRPr="007414E1">
        <w:rPr>
          <w:color w:val="404859"/>
          <w:w w:val="85"/>
          <w:sz w:val="20"/>
        </w:rPr>
        <w:t>112/2018</w:t>
      </w:r>
      <w:r w:rsidRPr="007414E1">
        <w:rPr>
          <w:color w:val="404859"/>
          <w:spacing w:val="20"/>
          <w:w w:val="85"/>
          <w:sz w:val="20"/>
        </w:rPr>
        <w:t xml:space="preserve"> </w:t>
      </w:r>
      <w:r w:rsidRPr="007414E1">
        <w:rPr>
          <w:color w:val="404859"/>
          <w:w w:val="85"/>
          <w:sz w:val="20"/>
        </w:rPr>
        <w:t>on</w:t>
      </w:r>
      <w:r w:rsidRPr="007414E1">
        <w:rPr>
          <w:color w:val="404859"/>
          <w:spacing w:val="20"/>
          <w:w w:val="85"/>
          <w:sz w:val="20"/>
        </w:rPr>
        <w:t xml:space="preserve"> </w:t>
      </w:r>
      <w:r w:rsidRPr="007414E1">
        <w:rPr>
          <w:color w:val="404859"/>
          <w:w w:val="85"/>
          <w:sz w:val="20"/>
        </w:rPr>
        <w:t>Social</w:t>
      </w:r>
      <w:r w:rsidRPr="007414E1">
        <w:rPr>
          <w:color w:val="404859"/>
          <w:spacing w:val="20"/>
          <w:w w:val="85"/>
          <w:sz w:val="20"/>
        </w:rPr>
        <w:t xml:space="preserve"> </w:t>
      </w:r>
      <w:r w:rsidRPr="007414E1">
        <w:rPr>
          <w:color w:val="404859"/>
          <w:w w:val="85"/>
          <w:sz w:val="20"/>
        </w:rPr>
        <w:t>Economy</w:t>
      </w:r>
      <w:r w:rsidRPr="007414E1">
        <w:rPr>
          <w:color w:val="404859"/>
          <w:spacing w:val="20"/>
          <w:w w:val="85"/>
          <w:sz w:val="20"/>
        </w:rPr>
        <w:t xml:space="preserve"> </w:t>
      </w:r>
      <w:r w:rsidRPr="007414E1">
        <w:rPr>
          <w:color w:val="404859"/>
          <w:w w:val="85"/>
          <w:sz w:val="20"/>
        </w:rPr>
        <w:t>and</w:t>
      </w:r>
      <w:r w:rsidRPr="007414E1">
        <w:rPr>
          <w:color w:val="404859"/>
          <w:spacing w:val="20"/>
          <w:w w:val="85"/>
          <w:sz w:val="20"/>
        </w:rPr>
        <w:t xml:space="preserve"> </w:t>
      </w:r>
      <w:r w:rsidRPr="007414E1">
        <w:rPr>
          <w:color w:val="404859"/>
          <w:w w:val="85"/>
          <w:sz w:val="20"/>
        </w:rPr>
        <w:t>Social</w:t>
      </w:r>
      <w:r w:rsidRPr="007414E1">
        <w:rPr>
          <w:color w:val="404859"/>
          <w:spacing w:val="20"/>
          <w:w w:val="85"/>
          <w:sz w:val="20"/>
        </w:rPr>
        <w:t xml:space="preserve"> </w:t>
      </w:r>
      <w:r w:rsidRPr="007414E1">
        <w:rPr>
          <w:color w:val="404859"/>
          <w:w w:val="85"/>
          <w:sz w:val="20"/>
        </w:rPr>
        <w:t>Enterprises.</w:t>
      </w:r>
    </w:p>
    <w:p w14:paraId="5181E80D" w14:textId="77777777" w:rsidR="007414E1" w:rsidRPr="007414E1" w:rsidRDefault="007414E1">
      <w:pPr>
        <w:pStyle w:val="FootnoteText"/>
        <w:rPr>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BF78C" w14:textId="77777777" w:rsidR="00044DF3" w:rsidRDefault="00044DF3" w:rsidP="00044DF3">
    <w:pPr>
      <w:widowControl w:val="0"/>
      <w:spacing w:line="240" w:lineRule="auto"/>
      <w:ind w:left="-284" w:right="-438"/>
      <w:rPr>
        <w:b/>
        <w:color w:val="595959"/>
        <w:sz w:val="20"/>
        <w:szCs w:val="20"/>
      </w:rPr>
    </w:pPr>
    <w:bookmarkStart w:id="10" w:name="_Hlk142333277"/>
    <w:bookmarkStart w:id="11" w:name="_Hlk142333278"/>
    <w:r>
      <w:rPr>
        <w:b/>
        <w:color w:val="595959"/>
        <w:sz w:val="20"/>
        <w:szCs w:val="20"/>
      </w:rPr>
      <w:t>Enhancing Young People Skills and Competencies in Social Entrepreneurship by Virtual Reality</w:t>
    </w:r>
  </w:p>
  <w:p w14:paraId="6BF0D0B3" w14:textId="2A6B7DAD" w:rsidR="00044DF3" w:rsidRPr="00044DF3" w:rsidRDefault="00044DF3" w:rsidP="00044DF3">
    <w:pPr>
      <w:widowControl w:val="0"/>
      <w:spacing w:line="240" w:lineRule="auto"/>
      <w:ind w:left="-284" w:right="-438"/>
      <w:rPr>
        <w:sz w:val="20"/>
        <w:szCs w:val="20"/>
      </w:rPr>
    </w:pPr>
    <w:r>
      <w:rPr>
        <w:b/>
        <w:color w:val="595959"/>
        <w:sz w:val="20"/>
        <w:szCs w:val="20"/>
      </w:rPr>
      <w:t>ERASMUS+2021-1-RO01-KA220-YOU-000029869</w:t>
    </w:r>
    <w:bookmarkEnd w:id="10"/>
    <w:bookmarkEnd w:id="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EFF"/>
    <w:multiLevelType w:val="hybridMultilevel"/>
    <w:tmpl w:val="28FA4708"/>
    <w:lvl w:ilvl="0" w:tplc="8E2C9F92">
      <w:start w:val="4"/>
      <w:numFmt w:val="bullet"/>
      <w:lvlText w:val="-"/>
      <w:lvlJc w:val="left"/>
      <w:pPr>
        <w:ind w:left="720" w:hanging="360"/>
      </w:pPr>
      <w:rPr>
        <w:rFonts w:ascii="Calibri" w:eastAsiaTheme="minorHAnsi" w:hAnsi="Calibri" w:cs="Calibri" w:hint="default"/>
        <w:w w:val="85"/>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405CAC"/>
    <w:multiLevelType w:val="multilevel"/>
    <w:tmpl w:val="6908D116"/>
    <w:lvl w:ilvl="0">
      <w:start w:val="2"/>
      <w:numFmt w:val="decimal"/>
      <w:lvlText w:val="%1"/>
      <w:lvlJc w:val="left"/>
      <w:pPr>
        <w:ind w:left="2097" w:hanging="681"/>
      </w:pPr>
      <w:rPr>
        <w:rFonts w:hint="default"/>
        <w:lang w:val="en-US" w:eastAsia="en-US" w:bidi="ar-SA"/>
      </w:rPr>
    </w:lvl>
    <w:lvl w:ilvl="1">
      <w:start w:val="2"/>
      <w:numFmt w:val="decimal"/>
      <w:lvlText w:val="%1.%2."/>
      <w:lvlJc w:val="left"/>
      <w:pPr>
        <w:ind w:left="2097" w:hanging="681"/>
      </w:pPr>
      <w:rPr>
        <w:rFonts w:ascii="Trebuchet MS" w:eastAsia="Trebuchet MS" w:hAnsi="Trebuchet MS" w:cs="Trebuchet MS" w:hint="default"/>
        <w:color w:val="CF502F"/>
        <w:w w:val="83"/>
        <w:sz w:val="40"/>
        <w:szCs w:val="40"/>
        <w:lang w:val="en-US" w:eastAsia="en-US" w:bidi="ar-SA"/>
      </w:rPr>
    </w:lvl>
    <w:lvl w:ilvl="2">
      <w:start w:val="1"/>
      <w:numFmt w:val="decimal"/>
      <w:lvlText w:val="%1.%2.%3."/>
      <w:lvlJc w:val="left"/>
      <w:pPr>
        <w:ind w:left="2097" w:hanging="681"/>
      </w:pPr>
      <w:rPr>
        <w:rFonts w:ascii="Trebuchet MS" w:eastAsia="Trebuchet MS" w:hAnsi="Trebuchet MS" w:cs="Trebuchet MS" w:hint="default"/>
        <w:color w:val="0051A0"/>
        <w:w w:val="83"/>
        <w:sz w:val="28"/>
        <w:szCs w:val="28"/>
        <w:lang w:val="en-US" w:eastAsia="en-US" w:bidi="ar-SA"/>
      </w:rPr>
    </w:lvl>
    <w:lvl w:ilvl="3">
      <w:numFmt w:val="bullet"/>
      <w:lvlText w:val="&gt;"/>
      <w:lvlJc w:val="left"/>
      <w:pPr>
        <w:ind w:left="2551" w:hanging="227"/>
      </w:pPr>
      <w:rPr>
        <w:rFonts w:ascii="Trebuchet MS" w:eastAsia="Trebuchet MS" w:hAnsi="Trebuchet MS" w:cs="Trebuchet MS" w:hint="default"/>
        <w:color w:val="0090D7"/>
        <w:w w:val="106"/>
        <w:sz w:val="24"/>
        <w:szCs w:val="24"/>
        <w:lang w:val="en-US" w:eastAsia="en-US" w:bidi="ar-SA"/>
      </w:rPr>
    </w:lvl>
    <w:lvl w:ilvl="4">
      <w:numFmt w:val="bullet"/>
      <w:lvlText w:val="•"/>
      <w:lvlJc w:val="left"/>
      <w:pPr>
        <w:ind w:left="5675" w:hanging="227"/>
      </w:pPr>
      <w:rPr>
        <w:rFonts w:hint="default"/>
        <w:lang w:val="en-US" w:eastAsia="en-US" w:bidi="ar-SA"/>
      </w:rPr>
    </w:lvl>
    <w:lvl w:ilvl="5">
      <w:numFmt w:val="bullet"/>
      <w:lvlText w:val="•"/>
      <w:lvlJc w:val="left"/>
      <w:pPr>
        <w:ind w:left="6713" w:hanging="227"/>
      </w:pPr>
      <w:rPr>
        <w:rFonts w:hint="default"/>
        <w:lang w:val="en-US" w:eastAsia="en-US" w:bidi="ar-SA"/>
      </w:rPr>
    </w:lvl>
    <w:lvl w:ilvl="6">
      <w:numFmt w:val="bullet"/>
      <w:lvlText w:val="•"/>
      <w:lvlJc w:val="left"/>
      <w:pPr>
        <w:ind w:left="7751" w:hanging="227"/>
      </w:pPr>
      <w:rPr>
        <w:rFonts w:hint="default"/>
        <w:lang w:val="en-US" w:eastAsia="en-US" w:bidi="ar-SA"/>
      </w:rPr>
    </w:lvl>
    <w:lvl w:ilvl="7">
      <w:numFmt w:val="bullet"/>
      <w:lvlText w:val="•"/>
      <w:lvlJc w:val="left"/>
      <w:pPr>
        <w:ind w:left="8790" w:hanging="227"/>
      </w:pPr>
      <w:rPr>
        <w:rFonts w:hint="default"/>
        <w:lang w:val="en-US" w:eastAsia="en-US" w:bidi="ar-SA"/>
      </w:rPr>
    </w:lvl>
    <w:lvl w:ilvl="8">
      <w:numFmt w:val="bullet"/>
      <w:lvlText w:val="•"/>
      <w:lvlJc w:val="left"/>
      <w:pPr>
        <w:ind w:left="9828" w:hanging="227"/>
      </w:pPr>
      <w:rPr>
        <w:rFonts w:hint="default"/>
        <w:lang w:val="en-US" w:eastAsia="en-US" w:bidi="ar-SA"/>
      </w:rPr>
    </w:lvl>
  </w:abstractNum>
  <w:abstractNum w:abstractNumId="2" w15:restartNumberingAfterBreak="0">
    <w:nsid w:val="057B6D30"/>
    <w:multiLevelType w:val="hybridMultilevel"/>
    <w:tmpl w:val="A6A8EB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F60ECF"/>
    <w:multiLevelType w:val="hybridMultilevel"/>
    <w:tmpl w:val="77FEC2BA"/>
    <w:lvl w:ilvl="0" w:tplc="F5962DD2">
      <w:numFmt w:val="bullet"/>
      <w:lvlText w:val="&gt;"/>
      <w:lvlJc w:val="left"/>
      <w:pPr>
        <w:ind w:left="2551" w:hanging="227"/>
      </w:pPr>
      <w:rPr>
        <w:rFonts w:ascii="Trebuchet MS" w:eastAsia="Trebuchet MS" w:hAnsi="Trebuchet MS" w:cs="Trebuchet MS" w:hint="default"/>
        <w:color w:val="0090D7"/>
        <w:w w:val="106"/>
        <w:sz w:val="24"/>
        <w:szCs w:val="24"/>
        <w:lang w:val="en-US" w:eastAsia="en-US" w:bidi="ar-SA"/>
      </w:rPr>
    </w:lvl>
    <w:lvl w:ilvl="1" w:tplc="5A944AD2">
      <w:numFmt w:val="bullet"/>
      <w:lvlText w:val="•"/>
      <w:lvlJc w:val="left"/>
      <w:pPr>
        <w:ind w:left="3494" w:hanging="227"/>
      </w:pPr>
      <w:rPr>
        <w:rFonts w:hint="default"/>
        <w:lang w:val="en-US" w:eastAsia="en-US" w:bidi="ar-SA"/>
      </w:rPr>
    </w:lvl>
    <w:lvl w:ilvl="2" w:tplc="B88C589C">
      <w:numFmt w:val="bullet"/>
      <w:lvlText w:val="•"/>
      <w:lvlJc w:val="left"/>
      <w:pPr>
        <w:ind w:left="4429" w:hanging="227"/>
      </w:pPr>
      <w:rPr>
        <w:rFonts w:hint="default"/>
        <w:lang w:val="en-US" w:eastAsia="en-US" w:bidi="ar-SA"/>
      </w:rPr>
    </w:lvl>
    <w:lvl w:ilvl="3" w:tplc="B1B03D92">
      <w:numFmt w:val="bullet"/>
      <w:lvlText w:val="•"/>
      <w:lvlJc w:val="left"/>
      <w:pPr>
        <w:ind w:left="5363" w:hanging="227"/>
      </w:pPr>
      <w:rPr>
        <w:rFonts w:hint="default"/>
        <w:lang w:val="en-US" w:eastAsia="en-US" w:bidi="ar-SA"/>
      </w:rPr>
    </w:lvl>
    <w:lvl w:ilvl="4" w:tplc="94C4CC66">
      <w:numFmt w:val="bullet"/>
      <w:lvlText w:val="•"/>
      <w:lvlJc w:val="left"/>
      <w:pPr>
        <w:ind w:left="6298" w:hanging="227"/>
      </w:pPr>
      <w:rPr>
        <w:rFonts w:hint="default"/>
        <w:lang w:val="en-US" w:eastAsia="en-US" w:bidi="ar-SA"/>
      </w:rPr>
    </w:lvl>
    <w:lvl w:ilvl="5" w:tplc="24AAECA2">
      <w:numFmt w:val="bullet"/>
      <w:lvlText w:val="•"/>
      <w:lvlJc w:val="left"/>
      <w:pPr>
        <w:ind w:left="7232" w:hanging="227"/>
      </w:pPr>
      <w:rPr>
        <w:rFonts w:hint="default"/>
        <w:lang w:val="en-US" w:eastAsia="en-US" w:bidi="ar-SA"/>
      </w:rPr>
    </w:lvl>
    <w:lvl w:ilvl="6" w:tplc="81FC2CFC">
      <w:numFmt w:val="bullet"/>
      <w:lvlText w:val="•"/>
      <w:lvlJc w:val="left"/>
      <w:pPr>
        <w:ind w:left="8167" w:hanging="227"/>
      </w:pPr>
      <w:rPr>
        <w:rFonts w:hint="default"/>
        <w:lang w:val="en-US" w:eastAsia="en-US" w:bidi="ar-SA"/>
      </w:rPr>
    </w:lvl>
    <w:lvl w:ilvl="7" w:tplc="0DF2739C">
      <w:numFmt w:val="bullet"/>
      <w:lvlText w:val="•"/>
      <w:lvlJc w:val="left"/>
      <w:pPr>
        <w:ind w:left="9101" w:hanging="227"/>
      </w:pPr>
      <w:rPr>
        <w:rFonts w:hint="default"/>
        <w:lang w:val="en-US" w:eastAsia="en-US" w:bidi="ar-SA"/>
      </w:rPr>
    </w:lvl>
    <w:lvl w:ilvl="8" w:tplc="92A68B5A">
      <w:numFmt w:val="bullet"/>
      <w:lvlText w:val="•"/>
      <w:lvlJc w:val="left"/>
      <w:pPr>
        <w:ind w:left="10036" w:hanging="227"/>
      </w:pPr>
      <w:rPr>
        <w:rFonts w:hint="default"/>
        <w:lang w:val="en-US" w:eastAsia="en-US" w:bidi="ar-SA"/>
      </w:rPr>
    </w:lvl>
  </w:abstractNum>
  <w:abstractNum w:abstractNumId="4" w15:restartNumberingAfterBreak="0">
    <w:nsid w:val="13A31838"/>
    <w:multiLevelType w:val="hybridMultilevel"/>
    <w:tmpl w:val="9E628B8C"/>
    <w:lvl w:ilvl="0" w:tplc="0409000F">
      <w:start w:val="1"/>
      <w:numFmt w:val="decimal"/>
      <w:lvlText w:val="%1."/>
      <w:lvlJc w:val="left"/>
      <w:pPr>
        <w:ind w:left="2136" w:hanging="360"/>
      </w:pPr>
    </w:lvl>
    <w:lvl w:ilvl="1" w:tplc="04090019" w:tentative="1">
      <w:start w:val="1"/>
      <w:numFmt w:val="lowerLetter"/>
      <w:lvlText w:val="%2."/>
      <w:lvlJc w:val="left"/>
      <w:pPr>
        <w:ind w:left="2856" w:hanging="360"/>
      </w:pPr>
    </w:lvl>
    <w:lvl w:ilvl="2" w:tplc="0409001B" w:tentative="1">
      <w:start w:val="1"/>
      <w:numFmt w:val="lowerRoman"/>
      <w:lvlText w:val="%3."/>
      <w:lvlJc w:val="right"/>
      <w:pPr>
        <w:ind w:left="3576" w:hanging="180"/>
      </w:pPr>
    </w:lvl>
    <w:lvl w:ilvl="3" w:tplc="0409000F" w:tentative="1">
      <w:start w:val="1"/>
      <w:numFmt w:val="decimal"/>
      <w:lvlText w:val="%4."/>
      <w:lvlJc w:val="left"/>
      <w:pPr>
        <w:ind w:left="4296" w:hanging="360"/>
      </w:pPr>
    </w:lvl>
    <w:lvl w:ilvl="4" w:tplc="04090019" w:tentative="1">
      <w:start w:val="1"/>
      <w:numFmt w:val="lowerLetter"/>
      <w:lvlText w:val="%5."/>
      <w:lvlJc w:val="left"/>
      <w:pPr>
        <w:ind w:left="5016" w:hanging="360"/>
      </w:pPr>
    </w:lvl>
    <w:lvl w:ilvl="5" w:tplc="0409001B" w:tentative="1">
      <w:start w:val="1"/>
      <w:numFmt w:val="lowerRoman"/>
      <w:lvlText w:val="%6."/>
      <w:lvlJc w:val="right"/>
      <w:pPr>
        <w:ind w:left="5736" w:hanging="180"/>
      </w:pPr>
    </w:lvl>
    <w:lvl w:ilvl="6" w:tplc="0409000F" w:tentative="1">
      <w:start w:val="1"/>
      <w:numFmt w:val="decimal"/>
      <w:lvlText w:val="%7."/>
      <w:lvlJc w:val="left"/>
      <w:pPr>
        <w:ind w:left="6456" w:hanging="360"/>
      </w:pPr>
    </w:lvl>
    <w:lvl w:ilvl="7" w:tplc="04090019" w:tentative="1">
      <w:start w:val="1"/>
      <w:numFmt w:val="lowerLetter"/>
      <w:lvlText w:val="%8."/>
      <w:lvlJc w:val="left"/>
      <w:pPr>
        <w:ind w:left="7176" w:hanging="360"/>
      </w:pPr>
    </w:lvl>
    <w:lvl w:ilvl="8" w:tplc="0409001B" w:tentative="1">
      <w:start w:val="1"/>
      <w:numFmt w:val="lowerRoman"/>
      <w:lvlText w:val="%9."/>
      <w:lvlJc w:val="right"/>
      <w:pPr>
        <w:ind w:left="7896" w:hanging="180"/>
      </w:pPr>
    </w:lvl>
  </w:abstractNum>
  <w:abstractNum w:abstractNumId="5" w15:restartNumberingAfterBreak="0">
    <w:nsid w:val="16E33925"/>
    <w:multiLevelType w:val="hybridMultilevel"/>
    <w:tmpl w:val="1E003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7678A0"/>
    <w:multiLevelType w:val="hybridMultilevel"/>
    <w:tmpl w:val="AC109364"/>
    <w:lvl w:ilvl="0" w:tplc="D4E4BEA0">
      <w:start w:val="1"/>
      <w:numFmt w:val="decimal"/>
      <w:lvlText w:val="(%1)"/>
      <w:lvlJc w:val="left"/>
      <w:pPr>
        <w:ind w:left="2585" w:hanging="318"/>
        <w:jc w:val="right"/>
      </w:pPr>
      <w:rPr>
        <w:rFonts w:ascii="Trebuchet MS" w:eastAsia="Trebuchet MS" w:hAnsi="Trebuchet MS" w:cs="Trebuchet MS" w:hint="default"/>
        <w:color w:val="404859"/>
        <w:w w:val="86"/>
        <w:sz w:val="20"/>
        <w:szCs w:val="20"/>
        <w:lang w:val="en-US" w:eastAsia="en-US" w:bidi="ar-SA"/>
      </w:rPr>
    </w:lvl>
    <w:lvl w:ilvl="1" w:tplc="7CC87DC2">
      <w:numFmt w:val="bullet"/>
      <w:lvlText w:val="•"/>
      <w:lvlJc w:val="left"/>
      <w:pPr>
        <w:ind w:left="3512" w:hanging="318"/>
      </w:pPr>
      <w:rPr>
        <w:rFonts w:hint="default"/>
        <w:lang w:val="en-US" w:eastAsia="en-US" w:bidi="ar-SA"/>
      </w:rPr>
    </w:lvl>
    <w:lvl w:ilvl="2" w:tplc="12C46F24">
      <w:numFmt w:val="bullet"/>
      <w:lvlText w:val="•"/>
      <w:lvlJc w:val="left"/>
      <w:pPr>
        <w:ind w:left="4445" w:hanging="318"/>
      </w:pPr>
      <w:rPr>
        <w:rFonts w:hint="default"/>
        <w:lang w:val="en-US" w:eastAsia="en-US" w:bidi="ar-SA"/>
      </w:rPr>
    </w:lvl>
    <w:lvl w:ilvl="3" w:tplc="2C540396">
      <w:numFmt w:val="bullet"/>
      <w:lvlText w:val="•"/>
      <w:lvlJc w:val="left"/>
      <w:pPr>
        <w:ind w:left="5377" w:hanging="318"/>
      </w:pPr>
      <w:rPr>
        <w:rFonts w:hint="default"/>
        <w:lang w:val="en-US" w:eastAsia="en-US" w:bidi="ar-SA"/>
      </w:rPr>
    </w:lvl>
    <w:lvl w:ilvl="4" w:tplc="D0B066E8">
      <w:numFmt w:val="bullet"/>
      <w:lvlText w:val="•"/>
      <w:lvlJc w:val="left"/>
      <w:pPr>
        <w:ind w:left="6310" w:hanging="318"/>
      </w:pPr>
      <w:rPr>
        <w:rFonts w:hint="default"/>
        <w:lang w:val="en-US" w:eastAsia="en-US" w:bidi="ar-SA"/>
      </w:rPr>
    </w:lvl>
    <w:lvl w:ilvl="5" w:tplc="52CCE5CA">
      <w:numFmt w:val="bullet"/>
      <w:lvlText w:val="•"/>
      <w:lvlJc w:val="left"/>
      <w:pPr>
        <w:ind w:left="7242" w:hanging="318"/>
      </w:pPr>
      <w:rPr>
        <w:rFonts w:hint="default"/>
        <w:lang w:val="en-US" w:eastAsia="en-US" w:bidi="ar-SA"/>
      </w:rPr>
    </w:lvl>
    <w:lvl w:ilvl="6" w:tplc="3C805AD0">
      <w:numFmt w:val="bullet"/>
      <w:lvlText w:val="•"/>
      <w:lvlJc w:val="left"/>
      <w:pPr>
        <w:ind w:left="8175" w:hanging="318"/>
      </w:pPr>
      <w:rPr>
        <w:rFonts w:hint="default"/>
        <w:lang w:val="en-US" w:eastAsia="en-US" w:bidi="ar-SA"/>
      </w:rPr>
    </w:lvl>
    <w:lvl w:ilvl="7" w:tplc="46C08960">
      <w:numFmt w:val="bullet"/>
      <w:lvlText w:val="•"/>
      <w:lvlJc w:val="left"/>
      <w:pPr>
        <w:ind w:left="9107" w:hanging="318"/>
      </w:pPr>
      <w:rPr>
        <w:rFonts w:hint="default"/>
        <w:lang w:val="en-US" w:eastAsia="en-US" w:bidi="ar-SA"/>
      </w:rPr>
    </w:lvl>
    <w:lvl w:ilvl="8" w:tplc="97261DDC">
      <w:numFmt w:val="bullet"/>
      <w:lvlText w:val="•"/>
      <w:lvlJc w:val="left"/>
      <w:pPr>
        <w:ind w:left="10040" w:hanging="318"/>
      </w:pPr>
      <w:rPr>
        <w:rFonts w:hint="default"/>
        <w:lang w:val="en-US" w:eastAsia="en-US" w:bidi="ar-SA"/>
      </w:rPr>
    </w:lvl>
  </w:abstractNum>
  <w:abstractNum w:abstractNumId="7" w15:restartNumberingAfterBreak="0">
    <w:nsid w:val="39A0632B"/>
    <w:multiLevelType w:val="multilevel"/>
    <w:tmpl w:val="6B6C6FF2"/>
    <w:lvl w:ilvl="0">
      <w:start w:val="1"/>
      <w:numFmt w:val="decimal"/>
      <w:lvlText w:val="%1"/>
      <w:lvlJc w:val="left"/>
      <w:pPr>
        <w:ind w:left="-3048" w:hanging="432"/>
      </w:pPr>
      <w:rPr>
        <w:b/>
      </w:rPr>
    </w:lvl>
    <w:lvl w:ilvl="1">
      <w:start w:val="1"/>
      <w:numFmt w:val="decimal"/>
      <w:lvlText w:val="%1.%2"/>
      <w:lvlJc w:val="left"/>
      <w:pPr>
        <w:ind w:left="-2904" w:hanging="576"/>
      </w:pPr>
    </w:lvl>
    <w:lvl w:ilvl="2">
      <w:start w:val="1"/>
      <w:numFmt w:val="decimal"/>
      <w:lvlText w:val="%1.%2.%3"/>
      <w:lvlJc w:val="left"/>
      <w:pPr>
        <w:ind w:left="-2760" w:hanging="720"/>
      </w:pPr>
    </w:lvl>
    <w:lvl w:ilvl="3">
      <w:start w:val="1"/>
      <w:numFmt w:val="decimal"/>
      <w:lvlText w:val="%1.%2.%3.%4"/>
      <w:lvlJc w:val="left"/>
      <w:pPr>
        <w:ind w:left="-2616" w:hanging="864"/>
      </w:pPr>
    </w:lvl>
    <w:lvl w:ilvl="4">
      <w:start w:val="1"/>
      <w:numFmt w:val="decimal"/>
      <w:lvlText w:val="%1.%2.%3.%4.%5"/>
      <w:lvlJc w:val="left"/>
      <w:pPr>
        <w:ind w:left="-2472" w:hanging="1008"/>
      </w:pPr>
    </w:lvl>
    <w:lvl w:ilvl="5">
      <w:start w:val="1"/>
      <w:numFmt w:val="decimal"/>
      <w:lvlText w:val="%1.%2.%3.%4.%5.%6"/>
      <w:lvlJc w:val="left"/>
      <w:pPr>
        <w:ind w:left="-2328" w:hanging="1152"/>
      </w:pPr>
    </w:lvl>
    <w:lvl w:ilvl="6">
      <w:start w:val="1"/>
      <w:numFmt w:val="decimal"/>
      <w:lvlText w:val="%1.%2.%3.%4.%5.%6.%7"/>
      <w:lvlJc w:val="left"/>
      <w:pPr>
        <w:ind w:left="-2184" w:hanging="1296"/>
      </w:pPr>
    </w:lvl>
    <w:lvl w:ilvl="7">
      <w:start w:val="1"/>
      <w:numFmt w:val="decimal"/>
      <w:lvlText w:val="%1.%2.%3.%4.%5.%6.%7.%8"/>
      <w:lvlJc w:val="left"/>
      <w:pPr>
        <w:ind w:left="-2040" w:hanging="1440"/>
      </w:pPr>
    </w:lvl>
    <w:lvl w:ilvl="8">
      <w:start w:val="1"/>
      <w:numFmt w:val="decimal"/>
      <w:lvlText w:val="%1.%2.%3.%4.%5.%6.%7.%8.%9"/>
      <w:lvlJc w:val="left"/>
      <w:pPr>
        <w:ind w:left="-1896" w:hanging="1584"/>
      </w:pPr>
    </w:lvl>
  </w:abstractNum>
  <w:abstractNum w:abstractNumId="8" w15:restartNumberingAfterBreak="0">
    <w:nsid w:val="3EEC2568"/>
    <w:multiLevelType w:val="hybridMultilevel"/>
    <w:tmpl w:val="E4B45A04"/>
    <w:lvl w:ilvl="0" w:tplc="265E573A">
      <w:start w:val="4"/>
      <w:numFmt w:val="bullet"/>
      <w:lvlText w:val="-"/>
      <w:lvlJc w:val="left"/>
      <w:pPr>
        <w:ind w:left="720" w:hanging="360"/>
      </w:pPr>
      <w:rPr>
        <w:rFonts w:ascii="Calibri" w:eastAsia="Trebuchet MS"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B361C3D"/>
    <w:multiLevelType w:val="hybridMultilevel"/>
    <w:tmpl w:val="E9306FC8"/>
    <w:lvl w:ilvl="0" w:tplc="DB18AD36">
      <w:numFmt w:val="bullet"/>
      <w:lvlText w:val="&gt;"/>
      <w:lvlJc w:val="left"/>
      <w:pPr>
        <w:ind w:left="935" w:hanging="227"/>
      </w:pPr>
      <w:rPr>
        <w:rFonts w:ascii="Trebuchet MS" w:eastAsia="Trebuchet MS" w:hAnsi="Trebuchet MS" w:cs="Trebuchet MS" w:hint="default"/>
        <w:color w:val="0090D7"/>
        <w:w w:val="106"/>
        <w:sz w:val="24"/>
        <w:szCs w:val="24"/>
        <w:lang w:val="en-US" w:eastAsia="en-US" w:bidi="ar-SA"/>
      </w:rPr>
    </w:lvl>
    <w:lvl w:ilvl="1" w:tplc="8C04DD02">
      <w:numFmt w:val="bullet"/>
      <w:lvlText w:val="•"/>
      <w:lvlJc w:val="left"/>
      <w:pPr>
        <w:ind w:left="1878" w:hanging="227"/>
      </w:pPr>
      <w:rPr>
        <w:rFonts w:hint="default"/>
        <w:lang w:val="en-US" w:eastAsia="en-US" w:bidi="ar-SA"/>
      </w:rPr>
    </w:lvl>
    <w:lvl w:ilvl="2" w:tplc="2B582E68">
      <w:numFmt w:val="bullet"/>
      <w:lvlText w:val="•"/>
      <w:lvlJc w:val="left"/>
      <w:pPr>
        <w:ind w:left="2813" w:hanging="227"/>
      </w:pPr>
      <w:rPr>
        <w:rFonts w:hint="default"/>
        <w:lang w:val="en-US" w:eastAsia="en-US" w:bidi="ar-SA"/>
      </w:rPr>
    </w:lvl>
    <w:lvl w:ilvl="3" w:tplc="A1AE0BD8">
      <w:numFmt w:val="bullet"/>
      <w:lvlText w:val="•"/>
      <w:lvlJc w:val="left"/>
      <w:pPr>
        <w:ind w:left="3747" w:hanging="227"/>
      </w:pPr>
      <w:rPr>
        <w:rFonts w:hint="default"/>
        <w:lang w:val="en-US" w:eastAsia="en-US" w:bidi="ar-SA"/>
      </w:rPr>
    </w:lvl>
    <w:lvl w:ilvl="4" w:tplc="9CFCF5A2">
      <w:numFmt w:val="bullet"/>
      <w:lvlText w:val="•"/>
      <w:lvlJc w:val="left"/>
      <w:pPr>
        <w:ind w:left="4682" w:hanging="227"/>
      </w:pPr>
      <w:rPr>
        <w:rFonts w:hint="default"/>
        <w:lang w:val="en-US" w:eastAsia="en-US" w:bidi="ar-SA"/>
      </w:rPr>
    </w:lvl>
    <w:lvl w:ilvl="5" w:tplc="F9C6E3FA">
      <w:numFmt w:val="bullet"/>
      <w:lvlText w:val="•"/>
      <w:lvlJc w:val="left"/>
      <w:pPr>
        <w:ind w:left="5616" w:hanging="227"/>
      </w:pPr>
      <w:rPr>
        <w:rFonts w:hint="default"/>
        <w:lang w:val="en-US" w:eastAsia="en-US" w:bidi="ar-SA"/>
      </w:rPr>
    </w:lvl>
    <w:lvl w:ilvl="6" w:tplc="985442FC">
      <w:numFmt w:val="bullet"/>
      <w:lvlText w:val="•"/>
      <w:lvlJc w:val="left"/>
      <w:pPr>
        <w:ind w:left="6551" w:hanging="227"/>
      </w:pPr>
      <w:rPr>
        <w:rFonts w:hint="default"/>
        <w:lang w:val="en-US" w:eastAsia="en-US" w:bidi="ar-SA"/>
      </w:rPr>
    </w:lvl>
    <w:lvl w:ilvl="7" w:tplc="37262D9C">
      <w:numFmt w:val="bullet"/>
      <w:lvlText w:val="•"/>
      <w:lvlJc w:val="left"/>
      <w:pPr>
        <w:ind w:left="7485" w:hanging="227"/>
      </w:pPr>
      <w:rPr>
        <w:rFonts w:hint="default"/>
        <w:lang w:val="en-US" w:eastAsia="en-US" w:bidi="ar-SA"/>
      </w:rPr>
    </w:lvl>
    <w:lvl w:ilvl="8" w:tplc="12E63FBE">
      <w:numFmt w:val="bullet"/>
      <w:lvlText w:val="•"/>
      <w:lvlJc w:val="left"/>
      <w:pPr>
        <w:ind w:left="8420" w:hanging="227"/>
      </w:pPr>
      <w:rPr>
        <w:rFonts w:hint="default"/>
        <w:lang w:val="en-US" w:eastAsia="en-US" w:bidi="ar-SA"/>
      </w:rPr>
    </w:lvl>
  </w:abstractNum>
  <w:abstractNum w:abstractNumId="10" w15:restartNumberingAfterBreak="0">
    <w:nsid w:val="4F385EB1"/>
    <w:multiLevelType w:val="hybridMultilevel"/>
    <w:tmpl w:val="89CA7328"/>
    <w:lvl w:ilvl="0" w:tplc="0418000B">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1" w15:restartNumberingAfterBreak="0">
    <w:nsid w:val="505506BC"/>
    <w:multiLevelType w:val="hybridMultilevel"/>
    <w:tmpl w:val="00869190"/>
    <w:lvl w:ilvl="0" w:tplc="0409000F">
      <w:start w:val="1"/>
      <w:numFmt w:val="decimal"/>
      <w:lvlText w:val="%1."/>
      <w:lvlJc w:val="left"/>
      <w:pPr>
        <w:ind w:left="2136" w:hanging="360"/>
      </w:pPr>
    </w:lvl>
    <w:lvl w:ilvl="1" w:tplc="04090019" w:tentative="1">
      <w:start w:val="1"/>
      <w:numFmt w:val="lowerLetter"/>
      <w:lvlText w:val="%2."/>
      <w:lvlJc w:val="left"/>
      <w:pPr>
        <w:ind w:left="2856" w:hanging="360"/>
      </w:pPr>
    </w:lvl>
    <w:lvl w:ilvl="2" w:tplc="0409001B" w:tentative="1">
      <w:start w:val="1"/>
      <w:numFmt w:val="lowerRoman"/>
      <w:lvlText w:val="%3."/>
      <w:lvlJc w:val="right"/>
      <w:pPr>
        <w:ind w:left="3576" w:hanging="180"/>
      </w:pPr>
    </w:lvl>
    <w:lvl w:ilvl="3" w:tplc="0409000F" w:tentative="1">
      <w:start w:val="1"/>
      <w:numFmt w:val="decimal"/>
      <w:lvlText w:val="%4."/>
      <w:lvlJc w:val="left"/>
      <w:pPr>
        <w:ind w:left="4296" w:hanging="360"/>
      </w:pPr>
    </w:lvl>
    <w:lvl w:ilvl="4" w:tplc="04090019" w:tentative="1">
      <w:start w:val="1"/>
      <w:numFmt w:val="lowerLetter"/>
      <w:lvlText w:val="%5."/>
      <w:lvlJc w:val="left"/>
      <w:pPr>
        <w:ind w:left="5016" w:hanging="360"/>
      </w:pPr>
    </w:lvl>
    <w:lvl w:ilvl="5" w:tplc="0409001B" w:tentative="1">
      <w:start w:val="1"/>
      <w:numFmt w:val="lowerRoman"/>
      <w:lvlText w:val="%6."/>
      <w:lvlJc w:val="right"/>
      <w:pPr>
        <w:ind w:left="5736" w:hanging="180"/>
      </w:pPr>
    </w:lvl>
    <w:lvl w:ilvl="6" w:tplc="0409000F" w:tentative="1">
      <w:start w:val="1"/>
      <w:numFmt w:val="decimal"/>
      <w:lvlText w:val="%7."/>
      <w:lvlJc w:val="left"/>
      <w:pPr>
        <w:ind w:left="6456" w:hanging="360"/>
      </w:pPr>
    </w:lvl>
    <w:lvl w:ilvl="7" w:tplc="04090019" w:tentative="1">
      <w:start w:val="1"/>
      <w:numFmt w:val="lowerLetter"/>
      <w:lvlText w:val="%8."/>
      <w:lvlJc w:val="left"/>
      <w:pPr>
        <w:ind w:left="7176" w:hanging="360"/>
      </w:pPr>
    </w:lvl>
    <w:lvl w:ilvl="8" w:tplc="0409001B" w:tentative="1">
      <w:start w:val="1"/>
      <w:numFmt w:val="lowerRoman"/>
      <w:lvlText w:val="%9."/>
      <w:lvlJc w:val="right"/>
      <w:pPr>
        <w:ind w:left="7896" w:hanging="180"/>
      </w:pPr>
    </w:lvl>
  </w:abstractNum>
  <w:abstractNum w:abstractNumId="12" w15:restartNumberingAfterBreak="0">
    <w:nsid w:val="54A61A89"/>
    <w:multiLevelType w:val="hybridMultilevel"/>
    <w:tmpl w:val="7D2434D2"/>
    <w:lvl w:ilvl="0" w:tplc="BEEE6822">
      <w:numFmt w:val="bullet"/>
      <w:lvlText w:val="&gt;"/>
      <w:lvlJc w:val="left"/>
      <w:pPr>
        <w:ind w:left="2551" w:hanging="227"/>
      </w:pPr>
      <w:rPr>
        <w:rFonts w:ascii="Trebuchet MS" w:eastAsia="Trebuchet MS" w:hAnsi="Trebuchet MS" w:cs="Trebuchet MS" w:hint="default"/>
        <w:color w:val="0090D7"/>
        <w:w w:val="106"/>
        <w:sz w:val="24"/>
        <w:szCs w:val="24"/>
        <w:lang w:val="en-US" w:eastAsia="en-US" w:bidi="ar-SA"/>
      </w:rPr>
    </w:lvl>
    <w:lvl w:ilvl="1" w:tplc="66E8589A">
      <w:numFmt w:val="bullet"/>
      <w:lvlText w:val="•"/>
      <w:lvlJc w:val="left"/>
      <w:pPr>
        <w:ind w:left="3494" w:hanging="227"/>
      </w:pPr>
      <w:rPr>
        <w:rFonts w:hint="default"/>
        <w:lang w:val="en-US" w:eastAsia="en-US" w:bidi="ar-SA"/>
      </w:rPr>
    </w:lvl>
    <w:lvl w:ilvl="2" w:tplc="690EB4A8">
      <w:numFmt w:val="bullet"/>
      <w:lvlText w:val="•"/>
      <w:lvlJc w:val="left"/>
      <w:pPr>
        <w:ind w:left="4429" w:hanging="227"/>
      </w:pPr>
      <w:rPr>
        <w:rFonts w:hint="default"/>
        <w:lang w:val="en-US" w:eastAsia="en-US" w:bidi="ar-SA"/>
      </w:rPr>
    </w:lvl>
    <w:lvl w:ilvl="3" w:tplc="153AA08A">
      <w:numFmt w:val="bullet"/>
      <w:lvlText w:val="•"/>
      <w:lvlJc w:val="left"/>
      <w:pPr>
        <w:ind w:left="5363" w:hanging="227"/>
      </w:pPr>
      <w:rPr>
        <w:rFonts w:hint="default"/>
        <w:lang w:val="en-US" w:eastAsia="en-US" w:bidi="ar-SA"/>
      </w:rPr>
    </w:lvl>
    <w:lvl w:ilvl="4" w:tplc="787EE8E2">
      <w:numFmt w:val="bullet"/>
      <w:lvlText w:val="•"/>
      <w:lvlJc w:val="left"/>
      <w:pPr>
        <w:ind w:left="6298" w:hanging="227"/>
      </w:pPr>
      <w:rPr>
        <w:rFonts w:hint="default"/>
        <w:lang w:val="en-US" w:eastAsia="en-US" w:bidi="ar-SA"/>
      </w:rPr>
    </w:lvl>
    <w:lvl w:ilvl="5" w:tplc="AC4C69F6">
      <w:numFmt w:val="bullet"/>
      <w:lvlText w:val="•"/>
      <w:lvlJc w:val="left"/>
      <w:pPr>
        <w:ind w:left="7232" w:hanging="227"/>
      </w:pPr>
      <w:rPr>
        <w:rFonts w:hint="default"/>
        <w:lang w:val="en-US" w:eastAsia="en-US" w:bidi="ar-SA"/>
      </w:rPr>
    </w:lvl>
    <w:lvl w:ilvl="6" w:tplc="76E8047A">
      <w:numFmt w:val="bullet"/>
      <w:lvlText w:val="•"/>
      <w:lvlJc w:val="left"/>
      <w:pPr>
        <w:ind w:left="8167" w:hanging="227"/>
      </w:pPr>
      <w:rPr>
        <w:rFonts w:hint="default"/>
        <w:lang w:val="en-US" w:eastAsia="en-US" w:bidi="ar-SA"/>
      </w:rPr>
    </w:lvl>
    <w:lvl w:ilvl="7" w:tplc="1FCAD764">
      <w:numFmt w:val="bullet"/>
      <w:lvlText w:val="•"/>
      <w:lvlJc w:val="left"/>
      <w:pPr>
        <w:ind w:left="9101" w:hanging="227"/>
      </w:pPr>
      <w:rPr>
        <w:rFonts w:hint="default"/>
        <w:lang w:val="en-US" w:eastAsia="en-US" w:bidi="ar-SA"/>
      </w:rPr>
    </w:lvl>
    <w:lvl w:ilvl="8" w:tplc="9FB8F5B0">
      <w:numFmt w:val="bullet"/>
      <w:lvlText w:val="•"/>
      <w:lvlJc w:val="left"/>
      <w:pPr>
        <w:ind w:left="10036" w:hanging="227"/>
      </w:pPr>
      <w:rPr>
        <w:rFonts w:hint="default"/>
        <w:lang w:val="en-US" w:eastAsia="en-US" w:bidi="ar-SA"/>
      </w:rPr>
    </w:lvl>
  </w:abstractNum>
  <w:abstractNum w:abstractNumId="13" w15:restartNumberingAfterBreak="0">
    <w:nsid w:val="5AF000B4"/>
    <w:multiLevelType w:val="multilevel"/>
    <w:tmpl w:val="4C78F616"/>
    <w:lvl w:ilvl="0">
      <w:start w:val="2"/>
      <w:numFmt w:val="decimal"/>
      <w:lvlText w:val="%1"/>
      <w:lvlJc w:val="left"/>
      <w:pPr>
        <w:ind w:left="2097" w:hanging="681"/>
      </w:pPr>
      <w:rPr>
        <w:rFonts w:hint="default"/>
        <w:lang w:val="en-US" w:eastAsia="en-US" w:bidi="ar-SA"/>
      </w:rPr>
    </w:lvl>
    <w:lvl w:ilvl="1">
      <w:start w:val="1"/>
      <w:numFmt w:val="decimal"/>
      <w:lvlText w:val="%1.%2."/>
      <w:lvlJc w:val="left"/>
      <w:pPr>
        <w:ind w:left="2097" w:hanging="681"/>
      </w:pPr>
      <w:rPr>
        <w:rFonts w:ascii="Trebuchet MS" w:eastAsia="Trebuchet MS" w:hAnsi="Trebuchet MS" w:cs="Trebuchet MS" w:hint="default"/>
        <w:color w:val="CF502F"/>
        <w:w w:val="83"/>
        <w:sz w:val="40"/>
        <w:szCs w:val="40"/>
        <w:lang w:val="en-US" w:eastAsia="en-US" w:bidi="ar-SA"/>
      </w:rPr>
    </w:lvl>
    <w:lvl w:ilvl="2">
      <w:start w:val="1"/>
      <w:numFmt w:val="decimal"/>
      <w:lvlText w:val="%1.%2.%3."/>
      <w:lvlJc w:val="left"/>
      <w:pPr>
        <w:ind w:left="2097" w:hanging="681"/>
      </w:pPr>
      <w:rPr>
        <w:rFonts w:ascii="Trebuchet MS" w:eastAsia="Trebuchet MS" w:hAnsi="Trebuchet MS" w:cs="Trebuchet MS" w:hint="default"/>
        <w:color w:val="0051A0"/>
        <w:w w:val="83"/>
        <w:sz w:val="28"/>
        <w:szCs w:val="28"/>
        <w:lang w:val="en-US" w:eastAsia="en-US" w:bidi="ar-SA"/>
      </w:rPr>
    </w:lvl>
    <w:lvl w:ilvl="3">
      <w:numFmt w:val="bullet"/>
      <w:lvlText w:val="&gt;"/>
      <w:lvlJc w:val="left"/>
      <w:pPr>
        <w:ind w:left="2551" w:hanging="227"/>
      </w:pPr>
      <w:rPr>
        <w:rFonts w:ascii="Trebuchet MS" w:eastAsia="Trebuchet MS" w:hAnsi="Trebuchet MS" w:cs="Trebuchet MS" w:hint="default"/>
        <w:color w:val="0090D7"/>
        <w:w w:val="106"/>
        <w:sz w:val="24"/>
        <w:szCs w:val="24"/>
        <w:lang w:val="en-US" w:eastAsia="en-US" w:bidi="ar-SA"/>
      </w:rPr>
    </w:lvl>
    <w:lvl w:ilvl="4">
      <w:numFmt w:val="bullet"/>
      <w:lvlText w:val="•"/>
      <w:lvlJc w:val="left"/>
      <w:pPr>
        <w:ind w:left="5675" w:hanging="227"/>
      </w:pPr>
      <w:rPr>
        <w:rFonts w:hint="default"/>
        <w:lang w:val="en-US" w:eastAsia="en-US" w:bidi="ar-SA"/>
      </w:rPr>
    </w:lvl>
    <w:lvl w:ilvl="5">
      <w:numFmt w:val="bullet"/>
      <w:lvlText w:val="•"/>
      <w:lvlJc w:val="left"/>
      <w:pPr>
        <w:ind w:left="6713" w:hanging="227"/>
      </w:pPr>
      <w:rPr>
        <w:rFonts w:hint="default"/>
        <w:lang w:val="en-US" w:eastAsia="en-US" w:bidi="ar-SA"/>
      </w:rPr>
    </w:lvl>
    <w:lvl w:ilvl="6">
      <w:numFmt w:val="bullet"/>
      <w:lvlText w:val="•"/>
      <w:lvlJc w:val="left"/>
      <w:pPr>
        <w:ind w:left="7751" w:hanging="227"/>
      </w:pPr>
      <w:rPr>
        <w:rFonts w:hint="default"/>
        <w:lang w:val="en-US" w:eastAsia="en-US" w:bidi="ar-SA"/>
      </w:rPr>
    </w:lvl>
    <w:lvl w:ilvl="7">
      <w:numFmt w:val="bullet"/>
      <w:lvlText w:val="•"/>
      <w:lvlJc w:val="left"/>
      <w:pPr>
        <w:ind w:left="8790" w:hanging="227"/>
      </w:pPr>
      <w:rPr>
        <w:rFonts w:hint="default"/>
        <w:lang w:val="en-US" w:eastAsia="en-US" w:bidi="ar-SA"/>
      </w:rPr>
    </w:lvl>
    <w:lvl w:ilvl="8">
      <w:numFmt w:val="bullet"/>
      <w:lvlText w:val="•"/>
      <w:lvlJc w:val="left"/>
      <w:pPr>
        <w:ind w:left="9828" w:hanging="227"/>
      </w:pPr>
      <w:rPr>
        <w:rFonts w:hint="default"/>
        <w:lang w:val="en-US" w:eastAsia="en-US" w:bidi="ar-SA"/>
      </w:rPr>
    </w:lvl>
  </w:abstractNum>
  <w:abstractNum w:abstractNumId="14" w15:restartNumberingAfterBreak="0">
    <w:nsid w:val="5DD4514A"/>
    <w:multiLevelType w:val="hybridMultilevel"/>
    <w:tmpl w:val="7EFCF54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15:restartNumberingAfterBreak="0">
    <w:nsid w:val="61860D4A"/>
    <w:multiLevelType w:val="hybridMultilevel"/>
    <w:tmpl w:val="E0501FB2"/>
    <w:lvl w:ilvl="0" w:tplc="4FA27090">
      <w:numFmt w:val="bullet"/>
      <w:lvlText w:val="&gt;"/>
      <w:lvlJc w:val="left"/>
      <w:pPr>
        <w:ind w:left="2551" w:hanging="227"/>
      </w:pPr>
      <w:rPr>
        <w:rFonts w:ascii="Trebuchet MS" w:eastAsia="Trebuchet MS" w:hAnsi="Trebuchet MS" w:cs="Trebuchet MS" w:hint="default"/>
        <w:color w:val="0090D7"/>
        <w:w w:val="106"/>
        <w:sz w:val="24"/>
        <w:szCs w:val="24"/>
        <w:lang w:val="en-US" w:eastAsia="en-US" w:bidi="ar-SA"/>
      </w:rPr>
    </w:lvl>
    <w:lvl w:ilvl="1" w:tplc="CB003D80">
      <w:numFmt w:val="bullet"/>
      <w:lvlText w:val="•"/>
      <w:lvlJc w:val="left"/>
      <w:pPr>
        <w:ind w:left="3426" w:hanging="227"/>
      </w:pPr>
      <w:rPr>
        <w:rFonts w:hint="default"/>
        <w:lang w:val="en-US" w:eastAsia="en-US" w:bidi="ar-SA"/>
      </w:rPr>
    </w:lvl>
    <w:lvl w:ilvl="2" w:tplc="BB0C7156">
      <w:numFmt w:val="bullet"/>
      <w:lvlText w:val="•"/>
      <w:lvlJc w:val="left"/>
      <w:pPr>
        <w:ind w:left="4293" w:hanging="227"/>
      </w:pPr>
      <w:rPr>
        <w:rFonts w:hint="default"/>
        <w:lang w:val="en-US" w:eastAsia="en-US" w:bidi="ar-SA"/>
      </w:rPr>
    </w:lvl>
    <w:lvl w:ilvl="3" w:tplc="56045FF4">
      <w:numFmt w:val="bullet"/>
      <w:lvlText w:val="•"/>
      <w:lvlJc w:val="left"/>
      <w:pPr>
        <w:ind w:left="5159" w:hanging="227"/>
      </w:pPr>
      <w:rPr>
        <w:rFonts w:hint="default"/>
        <w:lang w:val="en-US" w:eastAsia="en-US" w:bidi="ar-SA"/>
      </w:rPr>
    </w:lvl>
    <w:lvl w:ilvl="4" w:tplc="6F022872">
      <w:numFmt w:val="bullet"/>
      <w:lvlText w:val="•"/>
      <w:lvlJc w:val="left"/>
      <w:pPr>
        <w:ind w:left="6026" w:hanging="227"/>
      </w:pPr>
      <w:rPr>
        <w:rFonts w:hint="default"/>
        <w:lang w:val="en-US" w:eastAsia="en-US" w:bidi="ar-SA"/>
      </w:rPr>
    </w:lvl>
    <w:lvl w:ilvl="5" w:tplc="E732309C">
      <w:numFmt w:val="bullet"/>
      <w:lvlText w:val="•"/>
      <w:lvlJc w:val="left"/>
      <w:pPr>
        <w:ind w:left="6892" w:hanging="227"/>
      </w:pPr>
      <w:rPr>
        <w:rFonts w:hint="default"/>
        <w:lang w:val="en-US" w:eastAsia="en-US" w:bidi="ar-SA"/>
      </w:rPr>
    </w:lvl>
    <w:lvl w:ilvl="6" w:tplc="44FE2DE0">
      <w:numFmt w:val="bullet"/>
      <w:lvlText w:val="•"/>
      <w:lvlJc w:val="left"/>
      <w:pPr>
        <w:ind w:left="7759" w:hanging="227"/>
      </w:pPr>
      <w:rPr>
        <w:rFonts w:hint="default"/>
        <w:lang w:val="en-US" w:eastAsia="en-US" w:bidi="ar-SA"/>
      </w:rPr>
    </w:lvl>
    <w:lvl w:ilvl="7" w:tplc="50A05E6C">
      <w:numFmt w:val="bullet"/>
      <w:lvlText w:val="•"/>
      <w:lvlJc w:val="left"/>
      <w:pPr>
        <w:ind w:left="8625" w:hanging="227"/>
      </w:pPr>
      <w:rPr>
        <w:rFonts w:hint="default"/>
        <w:lang w:val="en-US" w:eastAsia="en-US" w:bidi="ar-SA"/>
      </w:rPr>
    </w:lvl>
    <w:lvl w:ilvl="8" w:tplc="A80EC046">
      <w:numFmt w:val="bullet"/>
      <w:lvlText w:val="•"/>
      <w:lvlJc w:val="left"/>
      <w:pPr>
        <w:ind w:left="9492" w:hanging="227"/>
      </w:pPr>
      <w:rPr>
        <w:rFonts w:hint="default"/>
        <w:lang w:val="en-US" w:eastAsia="en-US" w:bidi="ar-SA"/>
      </w:rPr>
    </w:lvl>
  </w:abstractNum>
  <w:abstractNum w:abstractNumId="16" w15:restartNumberingAfterBreak="0">
    <w:nsid w:val="72D52AF8"/>
    <w:multiLevelType w:val="hybridMultilevel"/>
    <w:tmpl w:val="2DE64AA4"/>
    <w:lvl w:ilvl="0" w:tplc="F50C6186">
      <w:start w:val="1"/>
      <w:numFmt w:val="lowerLetter"/>
      <w:lvlText w:val="%1."/>
      <w:lvlJc w:val="left"/>
      <w:pPr>
        <w:ind w:left="2551" w:hanging="227"/>
      </w:pPr>
      <w:rPr>
        <w:rFonts w:ascii="Trebuchet MS" w:eastAsia="Trebuchet MS" w:hAnsi="Trebuchet MS" w:cs="Trebuchet MS" w:hint="default"/>
        <w:color w:val="0090D7"/>
        <w:w w:val="77"/>
        <w:sz w:val="24"/>
        <w:szCs w:val="24"/>
        <w:lang w:val="en-US" w:eastAsia="en-US" w:bidi="ar-SA"/>
      </w:rPr>
    </w:lvl>
    <w:lvl w:ilvl="1" w:tplc="BB8C738E">
      <w:start w:val="1"/>
      <w:numFmt w:val="lowerRoman"/>
      <w:lvlText w:val="%2."/>
      <w:lvlJc w:val="left"/>
      <w:pPr>
        <w:ind w:left="2834" w:hanging="227"/>
      </w:pPr>
      <w:rPr>
        <w:rFonts w:ascii="Trebuchet MS" w:eastAsia="Trebuchet MS" w:hAnsi="Trebuchet MS" w:cs="Trebuchet MS" w:hint="default"/>
        <w:color w:val="0090D7"/>
        <w:w w:val="62"/>
        <w:sz w:val="24"/>
        <w:szCs w:val="24"/>
        <w:lang w:val="en-US" w:eastAsia="en-US" w:bidi="ar-SA"/>
      </w:rPr>
    </w:lvl>
    <w:lvl w:ilvl="2" w:tplc="94447B2E">
      <w:numFmt w:val="bullet"/>
      <w:lvlText w:val="•"/>
      <w:lvlJc w:val="left"/>
      <w:pPr>
        <w:ind w:left="3847" w:hanging="227"/>
      </w:pPr>
      <w:rPr>
        <w:rFonts w:hint="default"/>
        <w:lang w:val="en-US" w:eastAsia="en-US" w:bidi="ar-SA"/>
      </w:rPr>
    </w:lvl>
    <w:lvl w:ilvl="3" w:tplc="2ECEEBA0">
      <w:numFmt w:val="bullet"/>
      <w:lvlText w:val="•"/>
      <w:lvlJc w:val="left"/>
      <w:pPr>
        <w:ind w:left="4854" w:hanging="227"/>
      </w:pPr>
      <w:rPr>
        <w:rFonts w:hint="default"/>
        <w:lang w:val="en-US" w:eastAsia="en-US" w:bidi="ar-SA"/>
      </w:rPr>
    </w:lvl>
    <w:lvl w:ilvl="4" w:tplc="EA3492F8">
      <w:numFmt w:val="bullet"/>
      <w:lvlText w:val="•"/>
      <w:lvlJc w:val="left"/>
      <w:pPr>
        <w:ind w:left="5861" w:hanging="227"/>
      </w:pPr>
      <w:rPr>
        <w:rFonts w:hint="default"/>
        <w:lang w:val="en-US" w:eastAsia="en-US" w:bidi="ar-SA"/>
      </w:rPr>
    </w:lvl>
    <w:lvl w:ilvl="5" w:tplc="C316DF04">
      <w:numFmt w:val="bullet"/>
      <w:lvlText w:val="•"/>
      <w:lvlJc w:val="left"/>
      <w:pPr>
        <w:ind w:left="6869" w:hanging="227"/>
      </w:pPr>
      <w:rPr>
        <w:rFonts w:hint="default"/>
        <w:lang w:val="en-US" w:eastAsia="en-US" w:bidi="ar-SA"/>
      </w:rPr>
    </w:lvl>
    <w:lvl w:ilvl="6" w:tplc="30908FAA">
      <w:numFmt w:val="bullet"/>
      <w:lvlText w:val="•"/>
      <w:lvlJc w:val="left"/>
      <w:pPr>
        <w:ind w:left="7876" w:hanging="227"/>
      </w:pPr>
      <w:rPr>
        <w:rFonts w:hint="default"/>
        <w:lang w:val="en-US" w:eastAsia="en-US" w:bidi="ar-SA"/>
      </w:rPr>
    </w:lvl>
    <w:lvl w:ilvl="7" w:tplc="194A6C8E">
      <w:numFmt w:val="bullet"/>
      <w:lvlText w:val="•"/>
      <w:lvlJc w:val="left"/>
      <w:pPr>
        <w:ind w:left="8883" w:hanging="227"/>
      </w:pPr>
      <w:rPr>
        <w:rFonts w:hint="default"/>
        <w:lang w:val="en-US" w:eastAsia="en-US" w:bidi="ar-SA"/>
      </w:rPr>
    </w:lvl>
    <w:lvl w:ilvl="8" w:tplc="FDBA8990">
      <w:numFmt w:val="bullet"/>
      <w:lvlText w:val="•"/>
      <w:lvlJc w:val="left"/>
      <w:pPr>
        <w:ind w:left="9890" w:hanging="227"/>
      </w:pPr>
      <w:rPr>
        <w:rFonts w:hint="default"/>
        <w:lang w:val="en-US" w:eastAsia="en-US" w:bidi="ar-SA"/>
      </w:rPr>
    </w:lvl>
  </w:abstractNum>
  <w:abstractNum w:abstractNumId="17" w15:restartNumberingAfterBreak="0">
    <w:nsid w:val="7AD756BC"/>
    <w:multiLevelType w:val="hybridMultilevel"/>
    <w:tmpl w:val="6166E8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533F1A"/>
    <w:multiLevelType w:val="multilevel"/>
    <w:tmpl w:val="29E0050C"/>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abstractNumId w:val="10"/>
  </w:num>
  <w:num w:numId="2">
    <w:abstractNumId w:val="18"/>
  </w:num>
  <w:num w:numId="3">
    <w:abstractNumId w:val="2"/>
  </w:num>
  <w:num w:numId="4">
    <w:abstractNumId w:val="13"/>
  </w:num>
  <w:num w:numId="5">
    <w:abstractNumId w:val="3"/>
  </w:num>
  <w:num w:numId="6">
    <w:abstractNumId w:val="12"/>
  </w:num>
  <w:num w:numId="7">
    <w:abstractNumId w:val="9"/>
  </w:num>
  <w:num w:numId="8">
    <w:abstractNumId w:val="15"/>
  </w:num>
  <w:num w:numId="9">
    <w:abstractNumId w:val="1"/>
  </w:num>
  <w:num w:numId="10">
    <w:abstractNumId w:val="0"/>
  </w:num>
  <w:num w:numId="11">
    <w:abstractNumId w:val="8"/>
  </w:num>
  <w:num w:numId="12">
    <w:abstractNumId w:val="16"/>
  </w:num>
  <w:num w:numId="13">
    <w:abstractNumId w:val="6"/>
  </w:num>
  <w:num w:numId="14">
    <w:abstractNumId w:val="7"/>
  </w:num>
  <w:num w:numId="15">
    <w:abstractNumId w:val="11"/>
  </w:num>
  <w:num w:numId="16">
    <w:abstractNumId w:val="4"/>
  </w:num>
  <w:num w:numId="17">
    <w:abstractNumId w:val="14"/>
  </w:num>
  <w:num w:numId="18">
    <w:abstractNumId w:val="5"/>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5164"/>
    <w:rsid w:val="00000831"/>
    <w:rsid w:val="0002148F"/>
    <w:rsid w:val="00044DF3"/>
    <w:rsid w:val="00055B5E"/>
    <w:rsid w:val="0007799E"/>
    <w:rsid w:val="000B0BAD"/>
    <w:rsid w:val="000B63AF"/>
    <w:rsid w:val="000C1823"/>
    <w:rsid w:val="000C48AD"/>
    <w:rsid w:val="000C4F6F"/>
    <w:rsid w:val="000C7535"/>
    <w:rsid w:val="000F1A9B"/>
    <w:rsid w:val="000F4045"/>
    <w:rsid w:val="001124E7"/>
    <w:rsid w:val="00113971"/>
    <w:rsid w:val="00125F85"/>
    <w:rsid w:val="00146363"/>
    <w:rsid w:val="00173794"/>
    <w:rsid w:val="00181AD5"/>
    <w:rsid w:val="00190329"/>
    <w:rsid w:val="0019132F"/>
    <w:rsid w:val="00194C76"/>
    <w:rsid w:val="001A3923"/>
    <w:rsid w:val="001B1184"/>
    <w:rsid w:val="001B708E"/>
    <w:rsid w:val="001D47DA"/>
    <w:rsid w:val="001D7C90"/>
    <w:rsid w:val="001F7171"/>
    <w:rsid w:val="00210F83"/>
    <w:rsid w:val="00241321"/>
    <w:rsid w:val="00264632"/>
    <w:rsid w:val="00272C7E"/>
    <w:rsid w:val="002969C4"/>
    <w:rsid w:val="002E0BB6"/>
    <w:rsid w:val="0030589E"/>
    <w:rsid w:val="00313549"/>
    <w:rsid w:val="00320611"/>
    <w:rsid w:val="00321188"/>
    <w:rsid w:val="00323FC8"/>
    <w:rsid w:val="003247B1"/>
    <w:rsid w:val="003511E8"/>
    <w:rsid w:val="00355164"/>
    <w:rsid w:val="0037340F"/>
    <w:rsid w:val="00380FE8"/>
    <w:rsid w:val="003A465A"/>
    <w:rsid w:val="003D5A1A"/>
    <w:rsid w:val="003F456C"/>
    <w:rsid w:val="00411731"/>
    <w:rsid w:val="00432BB6"/>
    <w:rsid w:val="00456872"/>
    <w:rsid w:val="00456A2C"/>
    <w:rsid w:val="004A4F0D"/>
    <w:rsid w:val="00506F9F"/>
    <w:rsid w:val="00512DC0"/>
    <w:rsid w:val="00524289"/>
    <w:rsid w:val="0054571D"/>
    <w:rsid w:val="00563A3A"/>
    <w:rsid w:val="005A2D25"/>
    <w:rsid w:val="005B320E"/>
    <w:rsid w:val="005B6778"/>
    <w:rsid w:val="005D71A8"/>
    <w:rsid w:val="0061327B"/>
    <w:rsid w:val="006163ED"/>
    <w:rsid w:val="00627D86"/>
    <w:rsid w:val="006369DA"/>
    <w:rsid w:val="0066626A"/>
    <w:rsid w:val="00670215"/>
    <w:rsid w:val="0067656D"/>
    <w:rsid w:val="006A0C0E"/>
    <w:rsid w:val="006A122D"/>
    <w:rsid w:val="006A5758"/>
    <w:rsid w:val="006A6190"/>
    <w:rsid w:val="006C5760"/>
    <w:rsid w:val="006E2B92"/>
    <w:rsid w:val="006E4A9E"/>
    <w:rsid w:val="006F77BA"/>
    <w:rsid w:val="007036F1"/>
    <w:rsid w:val="00704CA1"/>
    <w:rsid w:val="0072549C"/>
    <w:rsid w:val="007414E1"/>
    <w:rsid w:val="00751F62"/>
    <w:rsid w:val="00753411"/>
    <w:rsid w:val="00766A74"/>
    <w:rsid w:val="00783A05"/>
    <w:rsid w:val="007A1767"/>
    <w:rsid w:val="007A55A1"/>
    <w:rsid w:val="007A6BAF"/>
    <w:rsid w:val="007C69F6"/>
    <w:rsid w:val="007C788F"/>
    <w:rsid w:val="007E363C"/>
    <w:rsid w:val="008208DC"/>
    <w:rsid w:val="008548E2"/>
    <w:rsid w:val="008574C2"/>
    <w:rsid w:val="00876D3A"/>
    <w:rsid w:val="008817C1"/>
    <w:rsid w:val="008A3BCE"/>
    <w:rsid w:val="008F5E40"/>
    <w:rsid w:val="00905141"/>
    <w:rsid w:val="009274CF"/>
    <w:rsid w:val="009437B8"/>
    <w:rsid w:val="00957ED9"/>
    <w:rsid w:val="009725A0"/>
    <w:rsid w:val="00973EB2"/>
    <w:rsid w:val="009762BE"/>
    <w:rsid w:val="009B70D9"/>
    <w:rsid w:val="009C3239"/>
    <w:rsid w:val="009E39E3"/>
    <w:rsid w:val="009F76C2"/>
    <w:rsid w:val="00A0357A"/>
    <w:rsid w:val="00A13F20"/>
    <w:rsid w:val="00A15642"/>
    <w:rsid w:val="00A213D9"/>
    <w:rsid w:val="00A2550E"/>
    <w:rsid w:val="00A32F99"/>
    <w:rsid w:val="00A55084"/>
    <w:rsid w:val="00A66293"/>
    <w:rsid w:val="00A81EF6"/>
    <w:rsid w:val="00AB3DBB"/>
    <w:rsid w:val="00AC3011"/>
    <w:rsid w:val="00AD6660"/>
    <w:rsid w:val="00B401B4"/>
    <w:rsid w:val="00B44375"/>
    <w:rsid w:val="00B50CA5"/>
    <w:rsid w:val="00B8067B"/>
    <w:rsid w:val="00BD3069"/>
    <w:rsid w:val="00C16B89"/>
    <w:rsid w:val="00C328ED"/>
    <w:rsid w:val="00C910AF"/>
    <w:rsid w:val="00CA3F40"/>
    <w:rsid w:val="00CB6A28"/>
    <w:rsid w:val="00CC15A8"/>
    <w:rsid w:val="00CC38C3"/>
    <w:rsid w:val="00CC680C"/>
    <w:rsid w:val="00D06687"/>
    <w:rsid w:val="00D12E8C"/>
    <w:rsid w:val="00D23588"/>
    <w:rsid w:val="00D431DB"/>
    <w:rsid w:val="00DA26A8"/>
    <w:rsid w:val="00DB4F5D"/>
    <w:rsid w:val="00DD5920"/>
    <w:rsid w:val="00DF58E2"/>
    <w:rsid w:val="00E16664"/>
    <w:rsid w:val="00E22F5E"/>
    <w:rsid w:val="00E256CE"/>
    <w:rsid w:val="00E25A56"/>
    <w:rsid w:val="00E43DA3"/>
    <w:rsid w:val="00E82B20"/>
    <w:rsid w:val="00E90932"/>
    <w:rsid w:val="00F04631"/>
    <w:rsid w:val="00F04E9D"/>
    <w:rsid w:val="00F273E2"/>
    <w:rsid w:val="00F42AD4"/>
    <w:rsid w:val="00F4582A"/>
    <w:rsid w:val="00F45980"/>
    <w:rsid w:val="00F77D2C"/>
    <w:rsid w:val="00F938F4"/>
    <w:rsid w:val="00F96B03"/>
    <w:rsid w:val="00FA5F7E"/>
    <w:rsid w:val="00FB23FD"/>
    <w:rsid w:val="00FC756E"/>
    <w:rsid w:val="00FF196A"/>
    <w:rsid w:val="00FF227A"/>
    <w:rsid w:val="00FF4A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73D65"/>
  <w15:docId w15:val="{D6B530EA-C2C0-4504-8CBF-8AE8CEBA4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4DF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44DF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1"/>
    <w:qFormat/>
    <w:rsid w:val="000C48AD"/>
    <w:pPr>
      <w:widowControl w:val="0"/>
      <w:autoSpaceDE w:val="0"/>
      <w:autoSpaceDN w:val="0"/>
      <w:spacing w:before="90" w:after="0" w:line="240" w:lineRule="auto"/>
      <w:ind w:left="2097" w:hanging="681"/>
      <w:outlineLvl w:val="2"/>
    </w:pPr>
    <w:rPr>
      <w:rFonts w:ascii="Trebuchet MS" w:eastAsia="Trebuchet MS" w:hAnsi="Trebuchet MS" w:cs="Trebuchet MS"/>
      <w:sz w:val="40"/>
      <w:szCs w:val="4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626A"/>
    <w:rPr>
      <w:color w:val="0000FF" w:themeColor="hyperlink"/>
      <w:u w:val="single"/>
    </w:rPr>
  </w:style>
  <w:style w:type="paragraph" w:styleId="NormalWeb">
    <w:name w:val="Normal (Web)"/>
    <w:basedOn w:val="Normal"/>
    <w:uiPriority w:val="99"/>
    <w:unhideWhenUsed/>
    <w:rsid w:val="0066626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1"/>
    <w:qFormat/>
    <w:rsid w:val="0066626A"/>
    <w:pPr>
      <w:spacing w:after="160" w:line="259" w:lineRule="auto"/>
      <w:ind w:left="720"/>
      <w:contextualSpacing/>
    </w:pPr>
    <w:rPr>
      <w:lang w:val="en-US"/>
    </w:rPr>
  </w:style>
  <w:style w:type="paragraph" w:styleId="FootnoteText">
    <w:name w:val="footnote text"/>
    <w:basedOn w:val="Normal"/>
    <w:link w:val="FootnoteTextChar"/>
    <w:uiPriority w:val="99"/>
    <w:semiHidden/>
    <w:unhideWhenUsed/>
    <w:rsid w:val="0066626A"/>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66626A"/>
    <w:rPr>
      <w:sz w:val="20"/>
      <w:szCs w:val="20"/>
      <w:lang w:val="en-US"/>
    </w:rPr>
  </w:style>
  <w:style w:type="character" w:styleId="FootnoteReference">
    <w:name w:val="footnote reference"/>
    <w:basedOn w:val="DefaultParagraphFont"/>
    <w:uiPriority w:val="99"/>
    <w:semiHidden/>
    <w:unhideWhenUsed/>
    <w:rsid w:val="0066626A"/>
    <w:rPr>
      <w:vertAlign w:val="superscript"/>
    </w:rPr>
  </w:style>
  <w:style w:type="table" w:styleId="TableGrid">
    <w:name w:val="Table Grid"/>
    <w:basedOn w:val="TableNormal"/>
    <w:uiPriority w:val="59"/>
    <w:rsid w:val="005D71A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7036F1"/>
    <w:pPr>
      <w:widowControl w:val="0"/>
      <w:autoSpaceDE w:val="0"/>
      <w:autoSpaceDN w:val="0"/>
      <w:spacing w:after="0" w:line="240" w:lineRule="auto"/>
    </w:pPr>
    <w:rPr>
      <w:rFonts w:ascii="Trebuchet MS" w:eastAsia="Trebuchet MS" w:hAnsi="Trebuchet MS" w:cs="Trebuchet MS"/>
      <w:sz w:val="24"/>
      <w:szCs w:val="24"/>
      <w:lang w:val="en-US"/>
    </w:rPr>
  </w:style>
  <w:style w:type="character" w:customStyle="1" w:styleId="BodyTextChar">
    <w:name w:val="Body Text Char"/>
    <w:basedOn w:val="DefaultParagraphFont"/>
    <w:link w:val="BodyText"/>
    <w:uiPriority w:val="1"/>
    <w:rsid w:val="007036F1"/>
    <w:rPr>
      <w:rFonts w:ascii="Trebuchet MS" w:eastAsia="Trebuchet MS" w:hAnsi="Trebuchet MS" w:cs="Trebuchet MS"/>
      <w:sz w:val="24"/>
      <w:szCs w:val="24"/>
      <w:lang w:val="en-US"/>
    </w:rPr>
  </w:style>
  <w:style w:type="character" w:customStyle="1" w:styleId="Heading3Char">
    <w:name w:val="Heading 3 Char"/>
    <w:basedOn w:val="DefaultParagraphFont"/>
    <w:link w:val="Heading3"/>
    <w:uiPriority w:val="1"/>
    <w:rsid w:val="000C48AD"/>
    <w:rPr>
      <w:rFonts w:ascii="Trebuchet MS" w:eastAsia="Trebuchet MS" w:hAnsi="Trebuchet MS" w:cs="Trebuchet MS"/>
      <w:sz w:val="40"/>
      <w:szCs w:val="40"/>
      <w:lang w:val="en-US"/>
    </w:rPr>
  </w:style>
  <w:style w:type="paragraph" w:styleId="Header">
    <w:name w:val="header"/>
    <w:basedOn w:val="Normal"/>
    <w:link w:val="HeaderChar"/>
    <w:uiPriority w:val="99"/>
    <w:unhideWhenUsed/>
    <w:rsid w:val="00044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4DF3"/>
  </w:style>
  <w:style w:type="paragraph" w:styleId="Footer">
    <w:name w:val="footer"/>
    <w:basedOn w:val="Normal"/>
    <w:link w:val="FooterChar"/>
    <w:uiPriority w:val="99"/>
    <w:unhideWhenUsed/>
    <w:rsid w:val="00044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4DF3"/>
  </w:style>
  <w:style w:type="character" w:customStyle="1" w:styleId="Heading1Char">
    <w:name w:val="Heading 1 Char"/>
    <w:basedOn w:val="DefaultParagraphFont"/>
    <w:link w:val="Heading1"/>
    <w:uiPriority w:val="9"/>
    <w:rsid w:val="00044DF3"/>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044DF3"/>
    <w:rPr>
      <w:rFonts w:asciiTheme="majorHAnsi" w:eastAsiaTheme="majorEastAsia" w:hAnsiTheme="majorHAnsi" w:cstheme="majorBidi"/>
      <w:color w:val="365F91" w:themeColor="accent1" w:themeShade="BF"/>
      <w:sz w:val="26"/>
      <w:szCs w:val="26"/>
    </w:rPr>
  </w:style>
  <w:style w:type="paragraph" w:styleId="TOC1">
    <w:name w:val="toc 1"/>
    <w:basedOn w:val="Normal"/>
    <w:next w:val="Normal"/>
    <w:autoRedefine/>
    <w:uiPriority w:val="39"/>
    <w:unhideWhenUsed/>
    <w:rsid w:val="00044DF3"/>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uropa.eu/!Qq64n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opa.eu/!Qq64n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social/main.jsp?advSearchKey=socenterfiches&amp;mode=advancedSubmit&amp;catId=22"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c.europa.eu/social/main.jsp?advSearchKey=socenterfiches&amp;mode=advancedSubmit&amp;catId=22" TargetMode="External"/><Relationship Id="rId4" Type="http://schemas.openxmlformats.org/officeDocument/2006/relationships/settings" Target="settings.xml"/><Relationship Id="rId9" Type="http://schemas.openxmlformats.org/officeDocument/2006/relationships/hyperlink" Target="https://single-market-economy.ec.europa.eu/sectors/proximity-and-social-economy/social-economy-eu/social-enterprises_en" TargetMode="External"/><Relationship Id="rId14" Type="http://schemas.openxmlformats.org/officeDocument/2006/relationships/hyperlink" Target="https://europa.eu/!Qq64ny"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ingle-market-economy.ec.europa.eu/sectors/proximity-and-social-economy/social-economy-eu/social-enterprises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E9E12-C5F8-4DB5-A105-626CAF5F1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989</TotalTime>
  <Pages>29</Pages>
  <Words>7406</Words>
  <Characters>42220</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Marvel</cp:lastModifiedBy>
  <cp:revision>135</cp:revision>
  <dcterms:created xsi:type="dcterms:W3CDTF">2023-07-28T09:28:00Z</dcterms:created>
  <dcterms:modified xsi:type="dcterms:W3CDTF">2023-08-15T12:30:00Z</dcterms:modified>
</cp:coreProperties>
</file>